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9E81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 wp14:anchorId="008F394A" wp14:editId="11957E3D">
            <wp:extent cx="429260" cy="6210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8652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С Л А В У Т С Ь К А    М І С Ь К А    Р А Д А</w:t>
      </w:r>
    </w:p>
    <w:p w14:paraId="6CEBA7E4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ХМЕЛЬНИЦЬКОЇ    ОБЛАСТІ</w:t>
      </w:r>
    </w:p>
    <w:p w14:paraId="2794C732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Pr="000628D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КОМУНАЛЬНА УСТАНОВА</w:t>
      </w:r>
    </w:p>
    <w:p w14:paraId="11AA9C43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«ЦЕНТР ПРОФЕСІЙНОГО РОЗВИТКУ</w:t>
      </w:r>
    </w:p>
    <w:p w14:paraId="59397AAC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ПЕДАГОГІЧНИХ ПРАЦІВНИКІВ»</w:t>
      </w:r>
    </w:p>
    <w:p w14:paraId="0D240B81" w14:textId="00107AD1" w:rsidR="000628D2" w:rsidRPr="000628D2" w:rsidRDefault="000628D2" w:rsidP="000628D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30000, м. Славута, вул. Соборності, 32</w:t>
      </w:r>
      <w:r w:rsidR="009C70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«В»</w:t>
      </w: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bookmarkStart w:id="0" w:name="_46ad4c2"/>
      <w:bookmarkEnd w:id="0"/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тел.(03842) 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84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(директор), </w:t>
      </w:r>
    </w:p>
    <w:p w14:paraId="3ADA005F" w14:textId="77777777" w:rsidR="000628D2" w:rsidRPr="000628D2" w:rsidRDefault="000628D2" w:rsidP="000628D2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: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kucprpp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@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ukr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.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net</w:t>
      </w:r>
      <w:r w:rsidRPr="000628D2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,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ЄДРПОУ43895509</w:t>
      </w:r>
    </w:p>
    <w:p w14:paraId="42A954FD" w14:textId="097173E4" w:rsidR="004420DD" w:rsidRPr="005E6FD5" w:rsidRDefault="004420DD" w:rsidP="000D03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4BB8F1" w14:textId="27ADAC99" w:rsidR="000D0389" w:rsidRPr="000628D2" w:rsidRDefault="000D0389" w:rsidP="000D0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="004E68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січня 2024</w:t>
      </w:r>
      <w:r w:rsidRPr="000628D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№01-25/1</w:t>
      </w:r>
      <w:r w:rsidR="004E687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№ __________ від ____________</w:t>
      </w:r>
    </w:p>
    <w:p w14:paraId="6E02D814" w14:textId="77777777" w:rsidR="000D0389" w:rsidRDefault="000D0389" w:rsidP="000D0389">
      <w:pPr>
        <w:tabs>
          <w:tab w:val="left" w:pos="5265"/>
        </w:tabs>
        <w:spacing w:before="8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</w:p>
    <w:p w14:paraId="7E2871FF" w14:textId="77777777" w:rsidR="000D0389" w:rsidRDefault="000D0389" w:rsidP="000D0389">
      <w:pPr>
        <w:tabs>
          <w:tab w:val="left" w:pos="5265"/>
        </w:tabs>
        <w:spacing w:before="80" w:after="0" w:line="240" w:lineRule="auto"/>
        <w:ind w:left="6379" w:hanging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Керівникам ЗЗСО</w:t>
      </w:r>
    </w:p>
    <w:p w14:paraId="70AA31DB" w14:textId="77777777" w:rsidR="000D0389" w:rsidRPr="00192618" w:rsidRDefault="000D0389" w:rsidP="000D0389">
      <w:pPr>
        <w:tabs>
          <w:tab w:val="left" w:pos="5265"/>
        </w:tabs>
        <w:spacing w:before="80" w:after="0" w:line="240" w:lineRule="auto"/>
        <w:ind w:left="6379" w:hanging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477FE4" w14:textId="4D35D976" w:rsidR="000D0389" w:rsidRDefault="000D0389" w:rsidP="000D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Інформаційно- методичні матеріали                                                                                   </w:t>
      </w:r>
      <w:r w:rsidRPr="00A42BC5">
        <w:rPr>
          <w:rFonts w:ascii="Times New Roman" w:eastAsia="Times New Roman" w:hAnsi="Times New Roman" w:cs="Times New Roman"/>
          <w:sz w:val="28"/>
          <w:szCs w:val="28"/>
          <w:lang w:eastAsia="zh-CN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відзначення </w:t>
      </w:r>
      <w:r w:rsidRPr="0074059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 w:eastAsia="ru-UA"/>
        </w:rPr>
        <w:t>пам’яті героїв Крут</w:t>
      </w:r>
    </w:p>
    <w:p w14:paraId="6E0225DE" w14:textId="77777777" w:rsidR="000D0389" w:rsidRPr="00192618" w:rsidRDefault="000D0389" w:rsidP="000D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39FE5" w14:textId="153665AC" w:rsidR="000D0389" w:rsidRDefault="000D0389" w:rsidP="000D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1926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26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Комунальна установа «Центр професійного розвитку педагогічних працівників» Славутської міської ради надсилає </w:t>
      </w:r>
      <w:r w:rsidRPr="00192618">
        <w:rPr>
          <w:rFonts w:ascii="Times New Roman" w:hAnsi="Times New Roman" w:cs="Times New Roman"/>
          <w:sz w:val="28"/>
          <w:szCs w:val="28"/>
          <w:lang w:eastAsia="ru-RU"/>
        </w:rPr>
        <w:t xml:space="preserve">для використання в робот чек-лист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bookmarkStart w:id="1" w:name="_Hlk156202028"/>
      <w:bookmarkStart w:id="2" w:name="_Hlk15620193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Інформаційно- методичні матеріали </w:t>
      </w:r>
      <w:r w:rsidRPr="00A42BC5">
        <w:rPr>
          <w:rFonts w:ascii="Times New Roman" w:eastAsia="Times New Roman" w:hAnsi="Times New Roman" w:cs="Times New Roman"/>
          <w:sz w:val="28"/>
          <w:szCs w:val="28"/>
          <w:lang w:eastAsia="zh-CN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відзначення </w:t>
      </w:r>
      <w:r w:rsidRPr="00740597">
        <w:rPr>
          <w:rFonts w:ascii="Times New Roman" w:eastAsia="Times New Roman" w:hAnsi="Times New Roman" w:cs="Times New Roman"/>
          <w:sz w:val="28"/>
          <w:szCs w:val="28"/>
          <w:lang w:eastAsia="ru-UA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UA"/>
        </w:rPr>
        <w:t>я</w:t>
      </w:r>
      <w:r w:rsidRPr="000D038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UA"/>
        </w:rPr>
        <w:t>пам’яті героїв Крут</w:t>
      </w:r>
    </w:p>
    <w:bookmarkEnd w:id="1"/>
    <w:p w14:paraId="65CA03E8" w14:textId="77777777" w:rsidR="000D0389" w:rsidRDefault="000D0389" w:rsidP="000D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</w:p>
    <w:p w14:paraId="1204D4D1" w14:textId="2C8D51FC" w:rsidR="000D0389" w:rsidRPr="00192618" w:rsidRDefault="000D0389" w:rsidP="000D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Додаток: на </w:t>
      </w:r>
      <w:r w:rsidR="002906A4">
        <w:rPr>
          <w:rFonts w:ascii="Times New Roman" w:eastAsia="Times New Roman" w:hAnsi="Times New Roman" w:cs="Times New Roman"/>
          <w:sz w:val="28"/>
          <w:szCs w:val="28"/>
          <w:lang w:eastAsia="ru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арк, у 1 прим.</w:t>
      </w:r>
    </w:p>
    <w:bookmarkEnd w:id="2"/>
    <w:p w14:paraId="5E65213A" w14:textId="77777777" w:rsidR="000D0389" w:rsidRDefault="000D0389" w:rsidP="000D0389">
      <w:pPr>
        <w:tabs>
          <w:tab w:val="left" w:pos="5265"/>
        </w:tabs>
        <w:spacing w:before="80" w:after="0"/>
        <w:jc w:val="both"/>
        <w:rPr>
          <w:rFonts w:ascii="Times New Roman" w:hAnsi="Times New Roman" w:cs="Times New Roman"/>
          <w:sz w:val="28"/>
          <w:szCs w:val="28"/>
        </w:rPr>
      </w:pPr>
      <w:r w:rsidRPr="005E6FD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B105434" w14:textId="77777777" w:rsidR="000D0389" w:rsidRDefault="000D0389" w:rsidP="00937ACF">
      <w:pPr>
        <w:tabs>
          <w:tab w:val="left" w:pos="5265"/>
        </w:tabs>
        <w:spacing w:before="8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04C7A6" w14:textId="0B011DF7" w:rsidR="006C5014" w:rsidRPr="004E715F" w:rsidRDefault="006C5014" w:rsidP="006C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центру                                                   Алла ПОЛІЩУК             </w:t>
      </w:r>
    </w:p>
    <w:p w14:paraId="4D6BF436" w14:textId="77777777" w:rsidR="006C5014" w:rsidRPr="004E715F" w:rsidRDefault="006C5014" w:rsidP="006C501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770800" w14:textId="0A148033" w:rsidR="00AB2BA5" w:rsidRPr="005E6FD5" w:rsidRDefault="006C5014" w:rsidP="005E6FD5">
      <w:pPr>
        <w:rPr>
          <w:rFonts w:ascii="Times New Roman" w:hAnsi="Times New Roman" w:cs="Times New Roman"/>
          <w:sz w:val="24"/>
          <w:szCs w:val="24"/>
        </w:rPr>
      </w:pPr>
      <w:r w:rsidRPr="00590985">
        <w:rPr>
          <w:rFonts w:ascii="Times New Roman" w:hAnsi="Times New Roman" w:cs="Times New Roman"/>
          <w:sz w:val="24"/>
          <w:szCs w:val="24"/>
        </w:rPr>
        <w:t>Перуцька Жанна 097 327141</w:t>
      </w:r>
    </w:p>
    <w:p w14:paraId="4E8E545C" w14:textId="77777777" w:rsidR="00AB2BA5" w:rsidRDefault="00AB2BA5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E44869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A61E5A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0FB9AC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07F4BB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5E4433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F533D9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232DD0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F6ECFD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09F88E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6EBB1C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66548E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A88514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9F9AA8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B04D32A" w14:textId="77777777" w:rsidR="000D0389" w:rsidRDefault="000D0389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941017" w14:textId="45472FE1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bookmarkStart w:id="3" w:name="_Hlk125533582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</w:t>
      </w:r>
    </w:p>
    <w:p w14:paraId="113A36A6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</w:t>
      </w:r>
    </w:p>
    <w:p w14:paraId="014F2E30" w14:textId="77777777" w:rsidR="00842011" w:rsidRPr="00A80C93" w:rsidRDefault="00842011" w:rsidP="00842011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 педагогічних працівників»</w:t>
      </w:r>
    </w:p>
    <w:p w14:paraId="55AB9D89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33C77028" w14:textId="77410E76" w:rsidR="00842011" w:rsidRPr="00A80C93" w:rsidRDefault="001A1E97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Hlk125533567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0D03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6 01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="000D03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01-25/</w:t>
      </w:r>
      <w:r w:rsidR="004E68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</w:t>
      </w:r>
    </w:p>
    <w:bookmarkEnd w:id="3"/>
    <w:bookmarkEnd w:id="4"/>
    <w:p w14:paraId="0526763E" w14:textId="77777777" w:rsidR="00842011" w:rsidRPr="00A80C93" w:rsidRDefault="00842011" w:rsidP="0084201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40F774" w14:textId="2BE1FF6D" w:rsidR="000D0389" w:rsidRDefault="00AB2BA5" w:rsidP="000D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UA"/>
        </w:rPr>
        <w:t xml:space="preserve">                       </w:t>
      </w:r>
      <w:r w:rsidR="000D0389" w:rsidRPr="00B80344">
        <w:rPr>
          <w:rFonts w:ascii="Times New Roman" w:eastAsia="Times New Roman" w:hAnsi="Times New Roman" w:cs="Times New Roman"/>
          <w:sz w:val="28"/>
          <w:szCs w:val="28"/>
          <w:lang w:eastAsia="zh-CN"/>
        </w:rPr>
        <w:t>ЧЕК-ЛИСТ</w:t>
      </w:r>
      <w:r w:rsidR="000D038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0D03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Інформаційно- методичні матеріали                                                       </w:t>
      </w:r>
      <w:r w:rsidR="000D0389" w:rsidRPr="00A42BC5">
        <w:rPr>
          <w:rFonts w:ascii="Times New Roman" w:eastAsia="Times New Roman" w:hAnsi="Times New Roman" w:cs="Times New Roman"/>
          <w:sz w:val="28"/>
          <w:szCs w:val="28"/>
          <w:lang w:eastAsia="zh-CN"/>
        </w:rPr>
        <w:t>щодо</w:t>
      </w:r>
      <w:r w:rsidR="000D03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відзначення </w:t>
      </w:r>
      <w:r w:rsidR="000D0389" w:rsidRPr="0074059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Дня </w:t>
      </w:r>
      <w:r w:rsidR="000D0389">
        <w:rPr>
          <w:rFonts w:ascii="Times New Roman" w:eastAsia="Times New Roman" w:hAnsi="Times New Roman" w:cs="Times New Roman"/>
          <w:sz w:val="28"/>
          <w:szCs w:val="28"/>
          <w:lang w:eastAsia="ru-UA"/>
        </w:rPr>
        <w:t>пам’яті героїв Крут».</w:t>
      </w:r>
    </w:p>
    <w:p w14:paraId="7561FD7F" w14:textId="77777777" w:rsidR="000D0389" w:rsidRPr="00192618" w:rsidRDefault="000D0389" w:rsidP="000D03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UA"/>
        </w:rPr>
        <w:t xml:space="preserve">                      </w:t>
      </w:r>
      <w:r w:rsidRPr="00B80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B46E19B" w14:textId="77777777" w:rsidR="000D0389" w:rsidRDefault="000D0389" w:rsidP="000D0389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Упорядник: консультант Комунальної установи «Центр професійного розвитку педагогічних працівників» Славутськ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ої міської ради Жанна ПЕРУЦЬКА</w:t>
      </w:r>
    </w:p>
    <w:p w14:paraId="3EBDB34E" w14:textId="4F5C989C" w:rsidR="004769A1" w:rsidRDefault="004769A1" w:rsidP="000D0389">
      <w:pPr>
        <w:tabs>
          <w:tab w:val="left" w:pos="0"/>
        </w:tabs>
        <w:spacing w:line="240" w:lineRule="auto"/>
        <w:jc w:val="both"/>
        <w:rPr>
          <w:rStyle w:val="af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f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     </w:t>
      </w:r>
      <w:r w:rsidRPr="004769A1">
        <w:rPr>
          <w:rStyle w:val="af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29 січня в Україні відзначають річницю бою під Крутами, який для Українського народу став символом героїзму та самопожертви молодого покоління в боротьбі за незалежність, прикладом для сучасних захисників України, як успішно боротися проти численного ворога.</w:t>
      </w:r>
    </w:p>
    <w:p w14:paraId="39EB4677" w14:textId="49B9BECC" w:rsidR="004769A1" w:rsidRPr="004769A1" w:rsidRDefault="004769A1" w:rsidP="000D0389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Style w:val="af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    Пропонуємо інтернет ресурси з даної теми для проведення освітніх заходів, присвячених пам’яті героїв Крут</w:t>
      </w:r>
    </w:p>
    <w:p w14:paraId="3476496D" w14:textId="69240344" w:rsidR="000D0389" w:rsidRPr="000D0389" w:rsidRDefault="00000000" w:rsidP="000D038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D0389" w:rsidRPr="000D038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https://www.youtube.com/watch?v=F6CEKfzMccs</w:t>
        </w:r>
      </w:hyperlink>
      <w:r w:rsidR="000D0389" w:rsidRPr="000D0389">
        <w:rPr>
          <w:rFonts w:ascii="Times New Roman" w:hAnsi="Times New Roman" w:cs="Times New Roman"/>
          <w:sz w:val="28"/>
          <w:szCs w:val="28"/>
        </w:rPr>
        <w:t xml:space="preserve"> – освітнє відео до Дня пам’яті Крут</w:t>
      </w:r>
      <w:r w:rsidR="00476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hyperlink r:id="rId9" w:history="1">
        <w:r w:rsidR="004769A1" w:rsidRPr="00A173E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https://www.youtube.com/watch?v=g0BPu1SapxA</w:t>
        </w:r>
      </w:hyperlink>
      <w:r w:rsidR="000D0389" w:rsidRPr="000D0389">
        <w:rPr>
          <w:rFonts w:ascii="Times New Roman" w:hAnsi="Times New Roman" w:cs="Times New Roman"/>
          <w:sz w:val="28"/>
          <w:szCs w:val="28"/>
        </w:rPr>
        <w:t xml:space="preserve"> - </w:t>
      </w:r>
      <w:bookmarkStart w:id="5" w:name="_Hlk156222589"/>
      <w:r w:rsidR="000D0389" w:rsidRPr="000D0389">
        <w:rPr>
          <w:rFonts w:ascii="Times New Roman" w:hAnsi="Times New Roman" w:cs="Times New Roman"/>
          <w:sz w:val="28"/>
          <w:szCs w:val="28"/>
        </w:rPr>
        <w:t>освітнє відео до Дня пам’яті Крут</w:t>
      </w:r>
      <w:bookmarkEnd w:id="5"/>
      <w:r w:rsidR="00476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hyperlink r:id="rId10" w:history="1">
        <w:r w:rsidR="004769A1" w:rsidRPr="00A173E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https://www.youtube.com/watch?v=VMue95yEP8s</w:t>
        </w:r>
      </w:hyperlink>
      <w:r w:rsidR="000D0389" w:rsidRPr="000D0389">
        <w:rPr>
          <w:rFonts w:ascii="Times New Roman" w:hAnsi="Times New Roman" w:cs="Times New Roman"/>
          <w:sz w:val="28"/>
          <w:szCs w:val="28"/>
        </w:rPr>
        <w:t xml:space="preserve"> - освітнє відео до Дня пам’яті Крут</w:t>
      </w:r>
      <w:r w:rsidR="00476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hyperlink r:id="rId11" w:history="1">
        <w:r w:rsidR="002906A4" w:rsidRPr="00A173E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https://www.youtube.com/watch?v=ggdKZGQ7uxY</w:t>
        </w:r>
      </w:hyperlink>
      <w:r w:rsidR="000D0389" w:rsidRPr="000D0389">
        <w:rPr>
          <w:rFonts w:ascii="Times New Roman" w:hAnsi="Times New Roman" w:cs="Times New Roman"/>
          <w:sz w:val="28"/>
          <w:szCs w:val="28"/>
        </w:rPr>
        <w:t xml:space="preserve"> – реконструкція бою під Крутами</w:t>
      </w:r>
    </w:p>
    <w:p w14:paraId="38EBA800" w14:textId="77777777" w:rsidR="000D0389" w:rsidRPr="000D0389" w:rsidRDefault="00000000" w:rsidP="000D0389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D0389" w:rsidRPr="000D0389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https://naurok.com.ua/test/den-gero-v-krut-30444.html</w:t>
        </w:r>
      </w:hyperlink>
      <w:r w:rsidR="000D0389" w:rsidRPr="000D0389">
        <w:rPr>
          <w:rFonts w:ascii="Times New Roman" w:hAnsi="Times New Roman" w:cs="Times New Roman"/>
          <w:sz w:val="28"/>
          <w:szCs w:val="28"/>
        </w:rPr>
        <w:t xml:space="preserve"> тести на тему </w:t>
      </w:r>
    </w:p>
    <w:p w14:paraId="4398D3D4" w14:textId="15028E73" w:rsidR="000D0389" w:rsidRPr="000D0389" w:rsidRDefault="000D0389" w:rsidP="000D0389">
      <w:pP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    </w:t>
      </w:r>
      <w:r w:rsidRPr="000D0389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Молоді львів’яни на залізничному вокзалі у Львові організували мистецьке дійство,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</w:t>
      </w:r>
      <w:r w:rsidRPr="000D0389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прочитали поезію, присвячену Героям Крут. «Станція Крути: зупинись і прислухайся…» вони вшанували День пам’яті Героїв Крут і подвиг молодих українців, а також хотіли привернути увагу присутніх до цієї історичної події.</w:t>
      </w:r>
    </w:p>
    <w:p w14:paraId="49E4DE4C" w14:textId="1BF3F711" w:rsidR="000D0389" w:rsidRPr="000D0389" w:rsidRDefault="000D0389" w:rsidP="000D0389">
      <w:pPr>
        <w:rPr>
          <w:rFonts w:ascii="Times New Roman" w:hAnsi="Times New Roman" w:cs="Times New Roman"/>
          <w:sz w:val="28"/>
          <w:szCs w:val="28"/>
        </w:rPr>
      </w:pPr>
      <w:r w:rsidRPr="000D0389">
        <w:rPr>
          <w:rFonts w:ascii="Times New Roman" w:hAnsi="Times New Roman" w:cs="Times New Roman"/>
          <w:sz w:val="28"/>
          <w:szCs w:val="28"/>
        </w:rPr>
        <w:t>Вірші для відео колажу про героїв Крут</w:t>
      </w:r>
      <w:r w:rsidR="00476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hyperlink r:id="rId13" w:history="1">
        <w:r w:rsidR="004769A1" w:rsidRPr="00A173E5">
          <w:rPr>
            <w:rStyle w:val="a6"/>
            <w:rFonts w:ascii="Times New Roman" w:hAnsi="Times New Roman" w:cs="Times New Roman"/>
            <w:sz w:val="28"/>
            <w:szCs w:val="28"/>
          </w:rPr>
          <w:t>https://uaua.top/13169/</w:t>
        </w:r>
      </w:hyperlink>
      <w:r w:rsidRPr="000D0389">
        <w:rPr>
          <w:rFonts w:ascii="Times New Roman" w:hAnsi="Times New Roman" w:cs="Times New Roman"/>
          <w:sz w:val="28"/>
          <w:szCs w:val="28"/>
        </w:rPr>
        <w:t xml:space="preserve"> -</w:t>
      </w:r>
      <w:r w:rsidR="00476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hyperlink r:id="rId14" w:history="1">
        <w:r w:rsidR="004769A1" w:rsidRPr="00A173E5">
          <w:rPr>
            <w:rStyle w:val="a6"/>
            <w:rFonts w:ascii="Times New Roman" w:hAnsi="Times New Roman" w:cs="Times New Roman"/>
            <w:sz w:val="28"/>
            <w:szCs w:val="28"/>
          </w:rPr>
          <w:t>https://galynabrytan.lviv.ua/poezii/lirychna-poezya/poeziya-geroyam-boyu-pid-krutamy/</w:t>
        </w:r>
      </w:hyperlink>
      <w:r w:rsidR="00476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hyperlink r:id="rId15" w:history="1">
        <w:r w:rsidR="004769A1" w:rsidRPr="00A173E5">
          <w:rPr>
            <w:rStyle w:val="a6"/>
            <w:rFonts w:ascii="Times New Roman" w:hAnsi="Times New Roman" w:cs="Times New Roman"/>
            <w:sz w:val="28"/>
            <w:szCs w:val="28"/>
          </w:rPr>
          <w:t>https://www.poetryclub.com.ua/getpoem.php?id=237674</w:t>
        </w:r>
      </w:hyperlink>
    </w:p>
    <w:p w14:paraId="6C30ED69" w14:textId="77777777" w:rsidR="000D0389" w:rsidRPr="000D0389" w:rsidRDefault="000D0389" w:rsidP="000D0389">
      <w:pPr>
        <w:rPr>
          <w:rFonts w:ascii="Times New Roman" w:hAnsi="Times New Roman" w:cs="Times New Roman"/>
          <w:sz w:val="28"/>
          <w:szCs w:val="28"/>
        </w:rPr>
      </w:pPr>
    </w:p>
    <w:p w14:paraId="2C10D340" w14:textId="77777777" w:rsidR="000D0389" w:rsidRDefault="00000000" w:rsidP="000D0389">
      <w:pPr>
        <w:rPr>
          <w:rStyle w:val="af2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hyperlink r:id="rId16" w:history="1">
        <w:r w:rsidR="000D0389" w:rsidRPr="000D0389">
          <w:rPr>
            <w:rStyle w:val="a6"/>
            <w:rFonts w:ascii="Times New Roman" w:hAnsi="Times New Roman" w:cs="Times New Roman"/>
            <w:sz w:val="28"/>
            <w:szCs w:val="28"/>
          </w:rPr>
          <w:t>https://naurok.com.ua/scenariy-maydan-i-kruti---ukra-ni-buti-273915.html</w:t>
        </w:r>
      </w:hyperlink>
      <w:r w:rsidR="000D0389" w:rsidRPr="000D0389">
        <w:rPr>
          <w:rFonts w:ascii="Times New Roman" w:hAnsi="Times New Roman" w:cs="Times New Roman"/>
          <w:sz w:val="28"/>
          <w:szCs w:val="28"/>
        </w:rPr>
        <w:t xml:space="preserve"> - сценарій заходу «</w:t>
      </w:r>
      <w:r w:rsidR="000D0389" w:rsidRPr="000D0389">
        <w:rPr>
          <w:rStyle w:val="af2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Майдан і Крути – Україні бути!»</w:t>
      </w:r>
    </w:p>
    <w:p w14:paraId="09FC8F14" w14:textId="5EB95253" w:rsidR="004769A1" w:rsidRDefault="00000000" w:rsidP="000D0389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769A1" w:rsidRPr="004769A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https://www.youtube.com/watch?v=IpO9ao3vTA4&amp;t=57s</w:t>
        </w:r>
      </w:hyperlink>
      <w:r w:rsidR="004769A1" w:rsidRPr="004769A1">
        <w:rPr>
          <w:rFonts w:ascii="Times New Roman" w:hAnsi="Times New Roman" w:cs="Times New Roman"/>
          <w:sz w:val="28"/>
          <w:szCs w:val="28"/>
        </w:rPr>
        <w:t xml:space="preserve"> - реклама </w:t>
      </w:r>
      <w:r w:rsidR="004769A1">
        <w:rPr>
          <w:rFonts w:ascii="Times New Roman" w:hAnsi="Times New Roman" w:cs="Times New Roman"/>
          <w:sz w:val="28"/>
          <w:szCs w:val="28"/>
        </w:rPr>
        <w:t xml:space="preserve">1 </w:t>
      </w:r>
      <w:r w:rsidR="004769A1" w:rsidRPr="004769A1">
        <w:rPr>
          <w:rFonts w:ascii="Times New Roman" w:hAnsi="Times New Roman" w:cs="Times New Roman"/>
          <w:sz w:val="28"/>
          <w:szCs w:val="28"/>
          <w:lang w:val="ru-RU"/>
        </w:rPr>
        <w:t xml:space="preserve">фільму </w:t>
      </w:r>
      <w:r w:rsidR="004769A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769A1" w:rsidRPr="004769A1">
        <w:rPr>
          <w:rFonts w:ascii="Times New Roman" w:hAnsi="Times New Roman" w:cs="Times New Roman"/>
          <w:sz w:val="28"/>
          <w:szCs w:val="28"/>
          <w:lang w:val="ru-RU"/>
        </w:rPr>
        <w:t>Крути 1918</w:t>
      </w:r>
      <w:r w:rsidR="004769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9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hyperlink r:id="rId18" w:history="1">
        <w:r w:rsidR="002906A4" w:rsidRPr="00A173E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https://www.youtube.com/watch?v=TIlGOgCca3M</w:t>
        </w:r>
      </w:hyperlink>
      <w:r w:rsidR="004769A1" w:rsidRPr="004769A1">
        <w:rPr>
          <w:rFonts w:ascii="Times New Roman" w:hAnsi="Times New Roman" w:cs="Times New Roman"/>
          <w:sz w:val="28"/>
          <w:szCs w:val="28"/>
        </w:rPr>
        <w:t xml:space="preserve">- реклама </w:t>
      </w:r>
      <w:r w:rsidR="004769A1">
        <w:rPr>
          <w:rFonts w:ascii="Times New Roman" w:hAnsi="Times New Roman" w:cs="Times New Roman"/>
          <w:sz w:val="28"/>
          <w:szCs w:val="28"/>
        </w:rPr>
        <w:t xml:space="preserve">2 </w:t>
      </w:r>
      <w:r w:rsidR="004769A1" w:rsidRPr="004769A1">
        <w:rPr>
          <w:rFonts w:ascii="Times New Roman" w:hAnsi="Times New Roman" w:cs="Times New Roman"/>
          <w:sz w:val="28"/>
          <w:szCs w:val="28"/>
          <w:lang w:val="ru-RU"/>
        </w:rPr>
        <w:t xml:space="preserve">фільму </w:t>
      </w:r>
      <w:r w:rsidR="004769A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769A1" w:rsidRPr="004769A1">
        <w:rPr>
          <w:rFonts w:ascii="Times New Roman" w:hAnsi="Times New Roman" w:cs="Times New Roman"/>
          <w:sz w:val="28"/>
          <w:szCs w:val="28"/>
          <w:lang w:val="ru-RU"/>
        </w:rPr>
        <w:t>Крути 1918</w:t>
      </w:r>
      <w:r w:rsidR="004769A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5754930" w14:textId="77777777" w:rsidR="004769A1" w:rsidRDefault="004769A1" w:rsidP="000D0389">
      <w:pPr>
        <w:rPr>
          <w:rFonts w:ascii="Times New Roman" w:hAnsi="Times New Roman" w:cs="Times New Roman"/>
          <w:sz w:val="28"/>
          <w:szCs w:val="28"/>
        </w:rPr>
      </w:pPr>
    </w:p>
    <w:p w14:paraId="375F4466" w14:textId="4C5FD0E4" w:rsidR="004769A1" w:rsidRPr="004769A1" w:rsidRDefault="004769A1" w:rsidP="000D038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69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86E9D" w14:textId="7949C382" w:rsidR="00AB2BA5" w:rsidRPr="000D0389" w:rsidRDefault="00AB2BA5" w:rsidP="000D0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UA"/>
        </w:rPr>
      </w:pPr>
    </w:p>
    <w:sectPr w:rsidR="00AB2BA5" w:rsidRPr="000D0389" w:rsidSect="008C7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B8AD" w14:textId="77777777" w:rsidR="008C7C31" w:rsidRDefault="008C7C31" w:rsidP="00252DB1">
      <w:pPr>
        <w:spacing w:after="0" w:line="240" w:lineRule="auto"/>
      </w:pPr>
      <w:r>
        <w:separator/>
      </w:r>
    </w:p>
  </w:endnote>
  <w:endnote w:type="continuationSeparator" w:id="0">
    <w:p w14:paraId="14212391" w14:textId="77777777" w:rsidR="008C7C31" w:rsidRDefault="008C7C31" w:rsidP="002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75E2" w14:textId="77777777" w:rsidR="008C7C31" w:rsidRDefault="008C7C31" w:rsidP="00252DB1">
      <w:pPr>
        <w:spacing w:after="0" w:line="240" w:lineRule="auto"/>
      </w:pPr>
      <w:r>
        <w:separator/>
      </w:r>
    </w:p>
  </w:footnote>
  <w:footnote w:type="continuationSeparator" w:id="0">
    <w:p w14:paraId="6DB10C22" w14:textId="77777777" w:rsidR="008C7C31" w:rsidRDefault="008C7C31" w:rsidP="002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097053288">
    <w:abstractNumId w:val="6"/>
  </w:num>
  <w:num w:numId="2" w16cid:durableId="1560283148">
    <w:abstractNumId w:val="7"/>
  </w:num>
  <w:num w:numId="3" w16cid:durableId="1992557895">
    <w:abstractNumId w:val="0"/>
  </w:num>
  <w:num w:numId="4" w16cid:durableId="774207846">
    <w:abstractNumId w:val="5"/>
  </w:num>
  <w:num w:numId="5" w16cid:durableId="34544006">
    <w:abstractNumId w:val="1"/>
  </w:num>
  <w:num w:numId="6" w16cid:durableId="808279527">
    <w:abstractNumId w:val="4"/>
  </w:num>
  <w:num w:numId="7" w16cid:durableId="1462764252">
    <w:abstractNumId w:val="8"/>
  </w:num>
  <w:num w:numId="8" w16cid:durableId="1619139948">
    <w:abstractNumId w:val="3"/>
  </w:num>
  <w:num w:numId="9" w16cid:durableId="248855234">
    <w:abstractNumId w:val="2"/>
  </w:num>
  <w:num w:numId="10" w16cid:durableId="86511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0800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B7DF8"/>
    <w:rsid w:val="000C12BE"/>
    <w:rsid w:val="000D0389"/>
    <w:rsid w:val="000D0847"/>
    <w:rsid w:val="0016065F"/>
    <w:rsid w:val="001655E5"/>
    <w:rsid w:val="0017334D"/>
    <w:rsid w:val="001772C8"/>
    <w:rsid w:val="001A1E97"/>
    <w:rsid w:val="001F1404"/>
    <w:rsid w:val="001F4BCD"/>
    <w:rsid w:val="001F520E"/>
    <w:rsid w:val="001F716E"/>
    <w:rsid w:val="00231EF8"/>
    <w:rsid w:val="00252DB1"/>
    <w:rsid w:val="00256402"/>
    <w:rsid w:val="002609FB"/>
    <w:rsid w:val="00280D8E"/>
    <w:rsid w:val="002906A4"/>
    <w:rsid w:val="0029160D"/>
    <w:rsid w:val="00293AF3"/>
    <w:rsid w:val="002A7AA4"/>
    <w:rsid w:val="002B1040"/>
    <w:rsid w:val="002C166F"/>
    <w:rsid w:val="002E5E4C"/>
    <w:rsid w:val="00310536"/>
    <w:rsid w:val="00321126"/>
    <w:rsid w:val="003763BA"/>
    <w:rsid w:val="00384653"/>
    <w:rsid w:val="0039483C"/>
    <w:rsid w:val="003C3CB4"/>
    <w:rsid w:val="003D6BAA"/>
    <w:rsid w:val="004019BD"/>
    <w:rsid w:val="00412E66"/>
    <w:rsid w:val="00434331"/>
    <w:rsid w:val="004420DD"/>
    <w:rsid w:val="00442A4E"/>
    <w:rsid w:val="0047449A"/>
    <w:rsid w:val="004769A1"/>
    <w:rsid w:val="004A3669"/>
    <w:rsid w:val="004B1B47"/>
    <w:rsid w:val="004B32BE"/>
    <w:rsid w:val="004E042E"/>
    <w:rsid w:val="004E2C9D"/>
    <w:rsid w:val="004E42DA"/>
    <w:rsid w:val="004E4ADC"/>
    <w:rsid w:val="004E6872"/>
    <w:rsid w:val="004E715F"/>
    <w:rsid w:val="00501DBC"/>
    <w:rsid w:val="00523C7E"/>
    <w:rsid w:val="005420F5"/>
    <w:rsid w:val="0057169C"/>
    <w:rsid w:val="00585115"/>
    <w:rsid w:val="005879D1"/>
    <w:rsid w:val="00590985"/>
    <w:rsid w:val="005A4439"/>
    <w:rsid w:val="005E6FD5"/>
    <w:rsid w:val="006151A6"/>
    <w:rsid w:val="006213C4"/>
    <w:rsid w:val="006516C7"/>
    <w:rsid w:val="00661227"/>
    <w:rsid w:val="00677E5F"/>
    <w:rsid w:val="006A7ABB"/>
    <w:rsid w:val="006B7BE6"/>
    <w:rsid w:val="006C5014"/>
    <w:rsid w:val="007120B1"/>
    <w:rsid w:val="0072282B"/>
    <w:rsid w:val="00745D07"/>
    <w:rsid w:val="00766F65"/>
    <w:rsid w:val="00770FD5"/>
    <w:rsid w:val="007D6C96"/>
    <w:rsid w:val="00842011"/>
    <w:rsid w:val="00884EB9"/>
    <w:rsid w:val="00894FCA"/>
    <w:rsid w:val="008A1BFE"/>
    <w:rsid w:val="008C0003"/>
    <w:rsid w:val="008C7C31"/>
    <w:rsid w:val="008F6831"/>
    <w:rsid w:val="00937ACF"/>
    <w:rsid w:val="0099167F"/>
    <w:rsid w:val="009952F9"/>
    <w:rsid w:val="009B0ECC"/>
    <w:rsid w:val="009C07D7"/>
    <w:rsid w:val="009C707E"/>
    <w:rsid w:val="00A02F45"/>
    <w:rsid w:val="00A12D01"/>
    <w:rsid w:val="00A76819"/>
    <w:rsid w:val="00A83529"/>
    <w:rsid w:val="00A9558F"/>
    <w:rsid w:val="00AA008E"/>
    <w:rsid w:val="00AA329B"/>
    <w:rsid w:val="00AA61C5"/>
    <w:rsid w:val="00AB2BA5"/>
    <w:rsid w:val="00B078C6"/>
    <w:rsid w:val="00B368BF"/>
    <w:rsid w:val="00B375B9"/>
    <w:rsid w:val="00B569F3"/>
    <w:rsid w:val="00B578CC"/>
    <w:rsid w:val="00B76843"/>
    <w:rsid w:val="00BD1EF0"/>
    <w:rsid w:val="00BF4991"/>
    <w:rsid w:val="00C33213"/>
    <w:rsid w:val="00C435DE"/>
    <w:rsid w:val="00C5794F"/>
    <w:rsid w:val="00C755B6"/>
    <w:rsid w:val="00C90C8C"/>
    <w:rsid w:val="00C91464"/>
    <w:rsid w:val="00C91BFA"/>
    <w:rsid w:val="00CB1126"/>
    <w:rsid w:val="00D26A9F"/>
    <w:rsid w:val="00D434E2"/>
    <w:rsid w:val="00D73CBE"/>
    <w:rsid w:val="00DB27EA"/>
    <w:rsid w:val="00DD4DE1"/>
    <w:rsid w:val="00EE5D41"/>
    <w:rsid w:val="00EF36B7"/>
    <w:rsid w:val="00F0581C"/>
    <w:rsid w:val="00F57ABB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  <w15:docId w15:val="{C2FB6698-AF78-485B-9A21-9EBEDCB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ой текст Знак"/>
    <w:basedOn w:val="a0"/>
    <w:link w:val="aa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DB1"/>
  </w:style>
  <w:style w:type="paragraph" w:styleId="ae">
    <w:name w:val="footer"/>
    <w:basedOn w:val="a"/>
    <w:link w:val="af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DB1"/>
  </w:style>
  <w:style w:type="character" w:customStyle="1" w:styleId="af0">
    <w:name w:val="Основний текст_"/>
    <w:link w:val="21"/>
    <w:rsid w:val="0016065F"/>
    <w:rPr>
      <w:shd w:val="clear" w:color="auto" w:fill="FFFFFF"/>
    </w:rPr>
  </w:style>
  <w:style w:type="character" w:customStyle="1" w:styleId="11">
    <w:name w:val="Основний текст1"/>
    <w:basedOn w:val="af0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0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1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f2">
    <w:name w:val="Emphasis"/>
    <w:basedOn w:val="a0"/>
    <w:uiPriority w:val="20"/>
    <w:qFormat/>
    <w:rsid w:val="000D0389"/>
    <w:rPr>
      <w:i/>
      <w:iCs/>
    </w:rPr>
  </w:style>
  <w:style w:type="character" w:styleId="af3">
    <w:name w:val="Strong"/>
    <w:basedOn w:val="a0"/>
    <w:uiPriority w:val="22"/>
    <w:qFormat/>
    <w:rsid w:val="00476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6CEKfzMccs" TargetMode="External"/><Relationship Id="rId13" Type="http://schemas.openxmlformats.org/officeDocument/2006/relationships/hyperlink" Target="https://uaua.top/13169/" TargetMode="External"/><Relationship Id="rId18" Type="http://schemas.openxmlformats.org/officeDocument/2006/relationships/hyperlink" Target="https://www.youtube.com/watch?v=TIlGOgCca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urok.com.ua/test/den-gero-v-krut-30444.html" TargetMode="External"/><Relationship Id="rId17" Type="http://schemas.openxmlformats.org/officeDocument/2006/relationships/hyperlink" Target="https://www.youtube.com/watch?v=IpO9ao3vTA4&amp;t=57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scenariy-maydan-i-kruti---ukra-ni-buti-273915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gdKZGQ7ux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etryclub.com.ua/getpoem.php?id=237674" TargetMode="External"/><Relationship Id="rId10" Type="http://schemas.openxmlformats.org/officeDocument/2006/relationships/hyperlink" Target="https://www.youtube.com/watch?v=VMue95yEP8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0BPu1SapxA" TargetMode="External"/><Relationship Id="rId14" Type="http://schemas.openxmlformats.org/officeDocument/2006/relationships/hyperlink" Target="https://galynabrytan.lviv.ua/poezii/lirychna-poezya/poeziya-geroyam-boyu-pid-kruta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User</cp:lastModifiedBy>
  <cp:revision>85</cp:revision>
  <dcterms:created xsi:type="dcterms:W3CDTF">2020-11-16T14:17:00Z</dcterms:created>
  <dcterms:modified xsi:type="dcterms:W3CDTF">2024-01-16T07:14:00Z</dcterms:modified>
</cp:coreProperties>
</file>