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4502" w14:textId="77777777" w:rsidR="00D933A0" w:rsidRPr="00D933A0" w:rsidRDefault="00D933A0" w:rsidP="00D933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70C0"/>
          <w:szCs w:val="28"/>
          <w:lang w:val="ru-UA" w:eastAsia="ru-UA"/>
        </w:rPr>
      </w:pPr>
      <w:r w:rsidRPr="00D933A0">
        <w:rPr>
          <w:rFonts w:eastAsia="Times New Roman" w:cs="Times New Roman"/>
          <w:color w:val="0070C0"/>
          <w:szCs w:val="28"/>
          <w:lang w:val="ru-UA" w:eastAsia="ru-UA"/>
        </w:rPr>
        <w:t>МАТЕРІАЛ ДЛЯ ВСІХ КЛАСІВ:</w:t>
      </w:r>
    </w:p>
    <w:p w14:paraId="08AB3279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2016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2ABC102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2015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0BC41A29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2014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7D2C4BA4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2013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275ECDF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2012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7B111CA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2011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5A861AC6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1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2010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65BDF691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2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2009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43A9144F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Збірник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  (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) 2008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</w:hyperlink>
    </w:p>
    <w:p w14:paraId="487CE94C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розрізання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B0EF73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5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Круги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Єйлера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82E63A1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на круги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Ейлера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76B0D3F4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7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Принцип "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крайнього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".</w:t>
        </w:r>
      </w:hyperlink>
    </w:p>
    <w:p w14:paraId="78C027E1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Математичні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рішеннями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для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різних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класів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EC6E6D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1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Математичні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(2012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).</w:t>
        </w:r>
      </w:hyperlink>
    </w:p>
    <w:p w14:paraId="2F92829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Рішення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(2012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).</w:t>
        </w:r>
      </w:hyperlink>
    </w:p>
    <w:p w14:paraId="22A80B5C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1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Олімпіада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2009.</w:t>
        </w:r>
      </w:hyperlink>
    </w:p>
    <w:p w14:paraId="23C8869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2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Олімпіада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2013.</w:t>
        </w:r>
      </w:hyperlink>
    </w:p>
    <w:p w14:paraId="5EE105BB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фарбування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по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шаховій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дошці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9A5C8D2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шаховій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дошці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68162416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Методи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розв'язання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олімпіадних задач з математики.</w:t>
        </w:r>
      </w:hyperlink>
    </w:p>
    <w:p w14:paraId="34734D50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шкільної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2017-2018.</w:t>
        </w:r>
      </w:hyperlink>
    </w:p>
    <w:p w14:paraId="4669D06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інваріанти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  <w:r w:rsidRPr="00D933A0">
        <w:rPr>
          <w:rFonts w:eastAsia="Times New Roman" w:cs="Times New Roman"/>
          <w:color w:val="0070C0"/>
          <w:szCs w:val="28"/>
          <w:lang w:val="ru-UA" w:eastAsia="ru-UA"/>
        </w:rPr>
        <w:t>  </w:t>
      </w:r>
    </w:p>
    <w:p w14:paraId="646DC1AF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додатково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інваріанти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61AC397A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2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Інваріанти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операції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2725F488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інваріанти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622DEDE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1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У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книзі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(принцип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Діріхлє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інваріанти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метод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математичної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індукції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).</w:t>
        </w:r>
      </w:hyperlink>
    </w:p>
    <w:p w14:paraId="32CCE63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2" w:tgtFrame="_blank" w:history="1"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Принцип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Дирихлє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9A846F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3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Принцип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Дирихлє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доп.</w:t>
        </w:r>
      </w:hyperlink>
    </w:p>
    <w:p w14:paraId="47B71EB0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на принцип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Дирихлє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з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розв'язками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57211F2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на графи.</w:t>
        </w:r>
      </w:hyperlink>
    </w:p>
    <w:p w14:paraId="2CB5E800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Парність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Розфарбування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решітках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59921BFE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Оцінки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для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наборів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чисел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таблиць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Принцип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крайнього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5548D0D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Розстановки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цифр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цілих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чисел, їх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перетворення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6581963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3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Ігри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стратегії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переслідування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алгоритми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76C6CFC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Комбінаторна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геометрія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559DD171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1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Элементи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теорії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ймовірностей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2278CA59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2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Завдання на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алгебраїчні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тотожності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EF77A3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Доведення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нерівностей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1).</w:t>
        </w:r>
      </w:hyperlink>
    </w:p>
    <w:p w14:paraId="47179D0A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Доведення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нерівностей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2).</w:t>
        </w:r>
      </w:hyperlink>
    </w:p>
    <w:p w14:paraId="6FF07068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нерівності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76153592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26B5228B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в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цілих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числах.</w:t>
        </w:r>
      </w:hyperlink>
    </w:p>
    <w:p w14:paraId="0DFAF5C2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Подільність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цілих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чисел.</w:t>
        </w:r>
      </w:hyperlink>
    </w:p>
    <w:p w14:paraId="6FB2BCFC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4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Многочлени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7090184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Квадратний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тричлен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6F8BE311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1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Метод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математичної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індукції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6492F344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2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Індукція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в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нерівностях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Нерівність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Бернулі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748B6DB6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Системи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23FCE28B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Послідовності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78BB90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Функції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646F74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6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Числа.</w:t>
        </w:r>
      </w:hyperlink>
    </w:p>
    <w:p w14:paraId="6B89F4B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Логічні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267D6BEB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8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Коло.</w:t>
        </w:r>
      </w:hyperlink>
    </w:p>
    <w:p w14:paraId="34A1D7A2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5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Трикутник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FDA43B5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Площа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364592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1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Точки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однієї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прямої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2BBC5A26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2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Нумерація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Лічба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73DB33C0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3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Перебор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підбор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B5D45AF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Переформуліровка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4472B03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5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Комбінаторні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949BCCD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Різні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задачі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5CDCCC7A" w14:textId="77777777" w:rsidR="00D933A0" w:rsidRPr="00D933A0" w:rsidRDefault="00D933A0" w:rsidP="00D93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Раціональні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і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ірраціональні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числа.</w:t>
        </w:r>
      </w:hyperlink>
    </w:p>
    <w:p w14:paraId="1D9D5384" w14:textId="77777777" w:rsidR="00D933A0" w:rsidRPr="00D933A0" w:rsidRDefault="00D933A0" w:rsidP="00D933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70C0"/>
          <w:szCs w:val="28"/>
          <w:lang w:val="ru-UA" w:eastAsia="ru-UA"/>
        </w:rPr>
      </w:pPr>
      <w:r w:rsidRPr="00D933A0">
        <w:rPr>
          <w:rFonts w:eastAsia="Times New Roman" w:cs="Times New Roman"/>
          <w:color w:val="0070C0"/>
          <w:szCs w:val="28"/>
          <w:lang w:val="ru-UA" w:eastAsia="ru-UA"/>
        </w:rPr>
        <w:t>МАТЕРІАЛ ДЛЯ 5-6 КЛАСІВ:</w:t>
      </w:r>
    </w:p>
    <w:p w14:paraId="3799B7B6" w14:textId="77777777" w:rsidR="00D933A0" w:rsidRPr="00D933A0" w:rsidRDefault="00D933A0" w:rsidP="00D93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Розбір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олімпіадних задач для 6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класу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 </w:t>
        </w:r>
      </w:hyperlink>
      <w:r w:rsidRPr="00D933A0">
        <w:rPr>
          <w:rFonts w:eastAsia="Times New Roman" w:cs="Times New Roman"/>
          <w:color w:val="0070C0"/>
          <w:szCs w:val="28"/>
          <w:lang w:val="ru-UA" w:eastAsia="ru-UA"/>
        </w:rPr>
        <w:t>  </w:t>
      </w:r>
    </w:p>
    <w:p w14:paraId="1F2982E8" w14:textId="77777777" w:rsidR="00D933A0" w:rsidRPr="00D933A0" w:rsidRDefault="00D933A0" w:rsidP="00D933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70C0"/>
          <w:szCs w:val="28"/>
          <w:lang w:val="ru-UA" w:eastAsia="ru-UA"/>
        </w:rPr>
      </w:pPr>
      <w:r w:rsidRPr="00D933A0">
        <w:rPr>
          <w:rFonts w:eastAsia="Times New Roman" w:cs="Times New Roman"/>
          <w:color w:val="0070C0"/>
          <w:szCs w:val="28"/>
          <w:lang w:val="ru-UA" w:eastAsia="ru-UA"/>
        </w:rPr>
        <w:t>МАТЕРІАЛ ДЛЯ 7 КЛАСІВ:</w:t>
      </w:r>
    </w:p>
    <w:p w14:paraId="168FC431" w14:textId="77777777" w:rsidR="00D933A0" w:rsidRPr="00D933A0" w:rsidRDefault="00D933A0" w:rsidP="00D933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6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Матеріал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24665156" w14:textId="77777777" w:rsidR="00D933A0" w:rsidRPr="00D933A0" w:rsidRDefault="00D933A0" w:rsidP="00D933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70C0"/>
          <w:szCs w:val="28"/>
          <w:lang w:val="ru-UA" w:eastAsia="ru-UA"/>
        </w:rPr>
      </w:pPr>
      <w:r w:rsidRPr="00D933A0">
        <w:rPr>
          <w:rFonts w:eastAsia="Times New Roman" w:cs="Times New Roman"/>
          <w:color w:val="0070C0"/>
          <w:szCs w:val="28"/>
          <w:lang w:val="ru-UA" w:eastAsia="ru-UA"/>
        </w:rPr>
        <w:t>МАТЕРІАЛ ДЛЯ 8-9 КЛАСІВ:</w:t>
      </w:r>
    </w:p>
    <w:p w14:paraId="044B194D" w14:textId="77777777" w:rsidR="00D933A0" w:rsidRPr="00D933A0" w:rsidRDefault="00D933A0" w:rsidP="00D93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Олімпіада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Ломоносова 2011 для 7-9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класів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  <w:r w:rsidRPr="00D933A0">
        <w:rPr>
          <w:rFonts w:eastAsia="Times New Roman" w:cs="Times New Roman"/>
          <w:color w:val="0070C0"/>
          <w:szCs w:val="28"/>
          <w:lang w:val="ru-UA" w:eastAsia="ru-UA"/>
        </w:rPr>
        <w:t> </w:t>
      </w:r>
    </w:p>
    <w:p w14:paraId="50165645" w14:textId="77777777" w:rsidR="00D933A0" w:rsidRPr="00D933A0" w:rsidRDefault="00D933A0" w:rsidP="00D93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1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Другий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етап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для 8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класу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3F870DC" w14:textId="77777777" w:rsidR="00D933A0" w:rsidRPr="00D933A0" w:rsidRDefault="00D933A0" w:rsidP="00D93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2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Корисні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властивості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трапеції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6D0E4897" w14:textId="77777777" w:rsidR="00D933A0" w:rsidRPr="00D933A0" w:rsidRDefault="00D933A0" w:rsidP="00D93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Ефективні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прийоми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доведення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нерівностей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5803AA30" w14:textId="77777777" w:rsidR="00D933A0" w:rsidRPr="00D933A0" w:rsidRDefault="00D933A0" w:rsidP="00D93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4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Графічний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спосіб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розв'язування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рівнянь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</w:p>
    <w:p w14:paraId="1FA4CB7B" w14:textId="77777777" w:rsidR="00D933A0" w:rsidRPr="00D933A0" w:rsidRDefault="00D933A0" w:rsidP="00D933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70C0"/>
          <w:szCs w:val="28"/>
          <w:lang w:val="ru-UA" w:eastAsia="ru-UA"/>
        </w:rPr>
      </w:pPr>
      <w:r w:rsidRPr="00D933A0">
        <w:rPr>
          <w:rFonts w:eastAsia="Times New Roman" w:cs="Times New Roman"/>
          <w:color w:val="0070C0"/>
          <w:szCs w:val="28"/>
          <w:lang w:val="ru-UA" w:eastAsia="ru-UA"/>
        </w:rPr>
        <w:t>МАТЕРІАЛ ДЛЯ 10-11 КЛАСІВ:</w:t>
      </w:r>
    </w:p>
    <w:p w14:paraId="101EF192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5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Завдання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0E26373F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6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Розбір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завдань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 xml:space="preserve"> "Росатом" з математики 2011-2012 навчальний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рік</w:t>
        </w:r>
        <w:proofErr w:type="spellEnd"/>
        <w:r w:rsidRPr="00D933A0">
          <w:rPr>
            <w:rFonts w:eastAsia="Times New Roman" w:cs="Times New Roman"/>
            <w:color w:val="0070C0"/>
            <w:szCs w:val="28"/>
            <w:u w:val="single"/>
            <w:lang w:val="ru-UA" w:eastAsia="ru-UA"/>
          </w:rPr>
          <w:t>.</w:t>
        </w:r>
      </w:hyperlink>
      <w:r w:rsidRPr="00D933A0">
        <w:rPr>
          <w:rFonts w:eastAsia="Times New Roman" w:cs="Times New Roman"/>
          <w:color w:val="0070C0"/>
          <w:szCs w:val="28"/>
          <w:lang w:val="ru-UA" w:eastAsia="ru-UA"/>
        </w:rPr>
        <w:t>    </w:t>
      </w:r>
    </w:p>
    <w:p w14:paraId="6B22311E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7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Розв'язування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олімпіадних завдань для 10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класу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19C345CF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8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Розбір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задач другого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етапу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Всеукраінської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олімпіади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з математики.</w:t>
        </w:r>
      </w:hyperlink>
    </w:p>
    <w:p w14:paraId="7359DE0D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79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Функціональні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1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частина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59A8A057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80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Функціональні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, 2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частина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351C211E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81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Функціональні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Підручник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132F4AE0" w14:textId="77777777" w:rsidR="00D933A0" w:rsidRP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82" w:tgtFrame="_blank" w:history="1"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Використання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властивостей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функцій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для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розв'язування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задач.</w:t>
        </w:r>
      </w:hyperlink>
    </w:p>
    <w:p w14:paraId="18583816" w14:textId="1981F18D" w:rsidR="00D933A0" w:rsidRDefault="00D933A0" w:rsidP="00D93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70C0"/>
          <w:szCs w:val="28"/>
          <w:lang w:val="ru-UA" w:eastAsia="ru-UA"/>
        </w:rPr>
      </w:pPr>
      <w:hyperlink r:id="rId83" w:tgtFrame="_blank" w:history="1"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Нестандартні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способи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розв'язування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рівнянь</w:t>
        </w:r>
        <w:proofErr w:type="spellEnd"/>
        <w:r w:rsidRPr="00D933A0">
          <w:rPr>
            <w:rFonts w:eastAsia="Times New Roman" w:cs="Times New Roman"/>
            <w:color w:val="0070C0"/>
            <w:szCs w:val="28"/>
            <w:lang w:val="ru-UA" w:eastAsia="ru-UA"/>
          </w:rPr>
          <w:t>.</w:t>
        </w:r>
      </w:hyperlink>
    </w:p>
    <w:p w14:paraId="63121836" w14:textId="2CFBF4AE" w:rsidR="00857AA3" w:rsidRPr="00D933A0" w:rsidRDefault="00D933A0" w:rsidP="001D7D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70C0"/>
        </w:rPr>
      </w:pPr>
      <w:r w:rsidRPr="00D933A0">
        <w:rPr>
          <w:rFonts w:eastAsia="Times New Roman" w:cs="Times New Roman"/>
          <w:color w:val="0070C0"/>
          <w:szCs w:val="28"/>
          <w:lang w:val="ru-RU" w:eastAsia="ru-UA"/>
        </w:rPr>
        <w:t xml:space="preserve"> </w:t>
      </w:r>
      <w:proofErr w:type="spellStart"/>
      <w:r w:rsidRPr="00D933A0">
        <w:rPr>
          <w:rFonts w:eastAsia="Times New Roman" w:cs="Times New Roman"/>
          <w:color w:val="0070C0"/>
          <w:szCs w:val="28"/>
          <w:lang w:val="ru-RU" w:eastAsia="ru-UA"/>
        </w:rPr>
        <w:t>Олімпіадні</w:t>
      </w:r>
      <w:proofErr w:type="spellEnd"/>
      <w:r w:rsidRPr="00D933A0">
        <w:rPr>
          <w:rFonts w:eastAsia="Times New Roman" w:cs="Times New Roman"/>
          <w:color w:val="0070C0"/>
          <w:szCs w:val="28"/>
          <w:lang w:val="ru-RU" w:eastAsia="ru-UA"/>
        </w:rPr>
        <w:t xml:space="preserve"> </w:t>
      </w:r>
      <w:proofErr w:type="spellStart"/>
      <w:r w:rsidRPr="00D933A0">
        <w:rPr>
          <w:rFonts w:eastAsia="Times New Roman" w:cs="Times New Roman"/>
          <w:color w:val="0070C0"/>
          <w:szCs w:val="28"/>
          <w:lang w:val="ru-RU" w:eastAsia="ru-UA"/>
        </w:rPr>
        <w:t>задачі</w:t>
      </w:r>
      <w:proofErr w:type="spellEnd"/>
      <w:r w:rsidRPr="00D933A0">
        <w:rPr>
          <w:rFonts w:eastAsia="Times New Roman" w:cs="Times New Roman"/>
          <w:color w:val="0070C0"/>
          <w:szCs w:val="28"/>
          <w:lang w:val="ru-RU" w:eastAsia="ru-UA"/>
        </w:rPr>
        <w:t xml:space="preserve"> з математики з </w:t>
      </w:r>
      <w:proofErr w:type="spellStart"/>
      <w:r w:rsidRPr="00D933A0">
        <w:rPr>
          <w:rFonts w:eastAsia="Times New Roman" w:cs="Times New Roman"/>
          <w:color w:val="0070C0"/>
          <w:szCs w:val="28"/>
          <w:lang w:val="ru-RU" w:eastAsia="ru-UA"/>
        </w:rPr>
        <w:t>розв’язками</w:t>
      </w:r>
      <w:proofErr w:type="spellEnd"/>
      <w:r w:rsidRPr="00D933A0">
        <w:rPr>
          <w:rFonts w:eastAsia="Times New Roman" w:cs="Times New Roman"/>
          <w:color w:val="0070C0"/>
          <w:szCs w:val="28"/>
          <w:lang w:val="ru-RU" w:eastAsia="ru-UA"/>
        </w:rPr>
        <w:t xml:space="preserve"> для учнів </w:t>
      </w:r>
      <w:proofErr w:type="spellStart"/>
      <w:r w:rsidRPr="00D933A0">
        <w:rPr>
          <w:rFonts w:eastAsia="Times New Roman" w:cs="Times New Roman"/>
          <w:color w:val="0070C0"/>
          <w:szCs w:val="28"/>
          <w:lang w:val="ru-RU" w:eastAsia="ru-UA"/>
        </w:rPr>
        <w:t>середньої</w:t>
      </w:r>
      <w:proofErr w:type="spellEnd"/>
      <w:r w:rsidRPr="00D933A0">
        <w:rPr>
          <w:rFonts w:eastAsia="Times New Roman" w:cs="Times New Roman"/>
          <w:color w:val="0070C0"/>
          <w:szCs w:val="28"/>
          <w:lang w:val="ru-RU" w:eastAsia="ru-UA"/>
        </w:rPr>
        <w:t xml:space="preserve"> </w:t>
      </w:r>
      <w:proofErr w:type="spellStart"/>
      <w:r w:rsidRPr="00D933A0">
        <w:rPr>
          <w:rFonts w:eastAsia="Times New Roman" w:cs="Times New Roman"/>
          <w:color w:val="0070C0"/>
          <w:szCs w:val="28"/>
          <w:lang w:val="ru-RU" w:eastAsia="ru-UA"/>
        </w:rPr>
        <w:t>школи</w:t>
      </w:r>
      <w:proofErr w:type="spellEnd"/>
      <w:r>
        <w:rPr>
          <w:rFonts w:eastAsia="Times New Roman" w:cs="Times New Roman"/>
          <w:color w:val="0070C0"/>
          <w:szCs w:val="28"/>
          <w:lang w:val="ru-RU" w:eastAsia="ru-UA"/>
        </w:rPr>
        <w:t xml:space="preserve"> </w:t>
      </w:r>
      <w:hyperlink r:id="rId84" w:history="1">
        <w:r w:rsidR="00857AA3" w:rsidRPr="00D933A0">
          <w:rPr>
            <w:rStyle w:val="a3"/>
            <w:color w:val="0070C0"/>
          </w:rPr>
          <w:t>http</w:t>
        </w:r>
        <w:r w:rsidR="00857AA3" w:rsidRPr="00D933A0">
          <w:rPr>
            <w:rStyle w:val="a3"/>
            <w:color w:val="0070C0"/>
          </w:rPr>
          <w:t>s</w:t>
        </w:r>
        <w:r w:rsidR="00857AA3" w:rsidRPr="00D933A0">
          <w:rPr>
            <w:rStyle w:val="a3"/>
            <w:color w:val="0070C0"/>
          </w:rPr>
          <w:t>://boykoandrey.ucoz.c</w:t>
        </w:r>
        <w:r w:rsidR="00857AA3" w:rsidRPr="00D933A0">
          <w:rPr>
            <w:rStyle w:val="a3"/>
            <w:color w:val="0070C0"/>
          </w:rPr>
          <w:t>o</w:t>
        </w:r>
        <w:r w:rsidR="00857AA3" w:rsidRPr="00D933A0">
          <w:rPr>
            <w:rStyle w:val="a3"/>
            <w:color w:val="0070C0"/>
          </w:rPr>
          <w:t>m/_ld/0/25____.pdf</w:t>
        </w:r>
      </w:hyperlink>
    </w:p>
    <w:p w14:paraId="31ECDF2A" w14:textId="5EA2B035" w:rsidR="00731770" w:rsidRDefault="00731770"/>
    <w:p w14:paraId="7B127826" w14:textId="77777777" w:rsidR="00731770" w:rsidRDefault="00731770"/>
    <w:sectPr w:rsidR="007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3AB"/>
    <w:multiLevelType w:val="multilevel"/>
    <w:tmpl w:val="96EC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47574"/>
    <w:multiLevelType w:val="multilevel"/>
    <w:tmpl w:val="5D3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47395"/>
    <w:multiLevelType w:val="multilevel"/>
    <w:tmpl w:val="CB9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B5B85"/>
    <w:multiLevelType w:val="multilevel"/>
    <w:tmpl w:val="900E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80143"/>
    <w:multiLevelType w:val="multilevel"/>
    <w:tmpl w:val="4E0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E"/>
    <w:rsid w:val="000E215C"/>
    <w:rsid w:val="002003EE"/>
    <w:rsid w:val="00731770"/>
    <w:rsid w:val="0073466F"/>
    <w:rsid w:val="00857AA3"/>
    <w:rsid w:val="00D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A5B2"/>
  <w15:chartTrackingRefBased/>
  <w15:docId w15:val="{B032C1BA-F651-4215-A67F-F3259C4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7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3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r27.at.ua/otvety_na_olimpiadu_2017-2018.docx" TargetMode="External"/><Relationship Id="rId21" Type="http://schemas.openxmlformats.org/officeDocument/2006/relationships/hyperlink" Target="https://mar27.at.ua/olimp-2009.doc" TargetMode="External"/><Relationship Id="rId42" Type="http://schemas.openxmlformats.org/officeDocument/2006/relationships/hyperlink" Target="http://belmathematics.by/shkolniku/olimpiady/algebraicheskie-tozhdestva" TargetMode="External"/><Relationship Id="rId47" Type="http://schemas.openxmlformats.org/officeDocument/2006/relationships/hyperlink" Target="http://math4school.ru/uravnenija_v_celih_chislah.html" TargetMode="External"/><Relationship Id="rId63" Type="http://schemas.openxmlformats.org/officeDocument/2006/relationships/hyperlink" Target="http://belmathematics.by/shkolniku/olimpiady/perebor-i-podbor" TargetMode="External"/><Relationship Id="rId68" Type="http://schemas.openxmlformats.org/officeDocument/2006/relationships/hyperlink" Target="https://www.youtube.com/watch?v=Sf43EWuG-zY" TargetMode="External"/><Relationship Id="rId84" Type="http://schemas.openxmlformats.org/officeDocument/2006/relationships/hyperlink" Target="https://boykoandrey.ucoz.com/_ld/0/25____.pdf" TargetMode="External"/><Relationship Id="rId16" Type="http://schemas.openxmlformats.org/officeDocument/2006/relationships/hyperlink" Target="https://www.youtube.com/watch?v=00HDM9nq4oA&amp;feature=youtu.be" TargetMode="External"/><Relationship Id="rId11" Type="http://schemas.openxmlformats.org/officeDocument/2006/relationships/hyperlink" Target="https://www.researchgate.net/publication/277332250_Olimpiadni_zadaci_Rozv%27azanna_zadac_II_etapu_Vseukrainskoi_olimpiadi_z_matematiki_-_2010" TargetMode="External"/><Relationship Id="rId32" Type="http://schemas.openxmlformats.org/officeDocument/2006/relationships/hyperlink" Target="https://www.youtube.com/watch?v=r087irfImys" TargetMode="External"/><Relationship Id="rId37" Type="http://schemas.openxmlformats.org/officeDocument/2006/relationships/hyperlink" Target="http://math4school.ru/ocenki_i_princip_krainego.html" TargetMode="External"/><Relationship Id="rId53" Type="http://schemas.openxmlformats.org/officeDocument/2006/relationships/hyperlink" Target="http://belmathematics.by/shkolniku/olimpiady/sistemy-uravnenij" TargetMode="External"/><Relationship Id="rId58" Type="http://schemas.openxmlformats.org/officeDocument/2006/relationships/hyperlink" Target="http://belmathematics.by/shkolniku/olimpiady/okruzhnost" TargetMode="External"/><Relationship Id="rId74" Type="http://schemas.openxmlformats.org/officeDocument/2006/relationships/hyperlink" Target="https://belmathematics.by/shkolniku/olimpiady/uravneniya/108-geometricheskij-sposob-resheniya-uravneniya" TargetMode="External"/><Relationship Id="rId79" Type="http://schemas.openxmlformats.org/officeDocument/2006/relationships/hyperlink" Target="https://www.youtube.com/watch?v=bSEwOnzPrpU" TargetMode="External"/><Relationship Id="rId5" Type="http://schemas.openxmlformats.org/officeDocument/2006/relationships/hyperlink" Target="http://www.slavdpu.dn.ua/fmk/publications/manuals/manual_13.pdf" TargetMode="External"/><Relationship Id="rId19" Type="http://schemas.openxmlformats.org/officeDocument/2006/relationships/hyperlink" Target="https://mar27.at.ua/olimp_2012.doc" TargetMode="External"/><Relationship Id="rId14" Type="http://schemas.openxmlformats.org/officeDocument/2006/relationships/hyperlink" Target="https://ankolpakov.ru/2010/11/26/olimpiadnye-logicheskie-i-zanimatelnye-zadachi-po-matematike-zadachi-na-razrezanie/" TargetMode="External"/><Relationship Id="rId22" Type="http://schemas.openxmlformats.org/officeDocument/2006/relationships/hyperlink" Target="https://mar27.at.ua/olimp_math_alll-2013.pdf" TargetMode="External"/><Relationship Id="rId27" Type="http://schemas.openxmlformats.org/officeDocument/2006/relationships/hyperlink" Target="https://youtu.be/PVIh20tgeEI" TargetMode="External"/><Relationship Id="rId30" Type="http://schemas.openxmlformats.org/officeDocument/2006/relationships/hyperlink" Target="https://ege-ok.ru/2015/07/19/invariant-i-poluinvariant" TargetMode="External"/><Relationship Id="rId35" Type="http://schemas.openxmlformats.org/officeDocument/2006/relationships/hyperlink" Target="http://math4school.ru/grafy_otobrazhenija.html" TargetMode="External"/><Relationship Id="rId43" Type="http://schemas.openxmlformats.org/officeDocument/2006/relationships/hyperlink" Target="http://math4school.ru/dokazatelstvo_neravenstv.html" TargetMode="External"/><Relationship Id="rId48" Type="http://schemas.openxmlformats.org/officeDocument/2006/relationships/hyperlink" Target="http://math4school.ru/delimost_celih_chisel_i_ostatki.html" TargetMode="External"/><Relationship Id="rId56" Type="http://schemas.openxmlformats.org/officeDocument/2006/relationships/hyperlink" Target="http://belmathematics.by/shkolniku/olimpiady/chisla" TargetMode="External"/><Relationship Id="rId64" Type="http://schemas.openxmlformats.org/officeDocument/2006/relationships/hyperlink" Target="http://http/belmathematics.by/shkolniku/olimpiady/pereformulirovka" TargetMode="External"/><Relationship Id="rId69" Type="http://schemas.openxmlformats.org/officeDocument/2006/relationships/hyperlink" Target="https://www.youtube.com/watch?v=d0jO0BLNQzM" TargetMode="External"/><Relationship Id="rId77" Type="http://schemas.openxmlformats.org/officeDocument/2006/relationships/hyperlink" Target="https://www.youtube.com/watch?v=rsVCVGQoi0I" TargetMode="External"/><Relationship Id="rId8" Type="http://schemas.openxmlformats.org/officeDocument/2006/relationships/hyperlink" Target="https://www.researchgate.net/publication/277332445_Olimpiadni_zadaci_Rozv'azanna_zadac_II_etapu_Vseukrainskoi_olimpiadi_z_matematiki_-_2013" TargetMode="External"/><Relationship Id="rId51" Type="http://schemas.openxmlformats.org/officeDocument/2006/relationships/hyperlink" Target="http://math4school.ru/metod_matematicheskoj_indukcii.html" TargetMode="External"/><Relationship Id="rId72" Type="http://schemas.openxmlformats.org/officeDocument/2006/relationships/hyperlink" Target="https://mar27.at.ua/reshenie_zadach_na_trapeciju.docx" TargetMode="External"/><Relationship Id="rId80" Type="http://schemas.openxmlformats.org/officeDocument/2006/relationships/hyperlink" Target="https://www.youtube.com/watch?v=X_9cf-K97ho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277332249_Olimpiadni_zadaci_Rozv'azanna_zadac_II_etapu_Vseukrainskoi_olimpiadi_z_matematiki_-_2009" TargetMode="External"/><Relationship Id="rId17" Type="http://schemas.openxmlformats.org/officeDocument/2006/relationships/hyperlink" Target="https://njestandartn-zadach.webnode.com.ua/products/rodl/" TargetMode="External"/><Relationship Id="rId25" Type="http://schemas.openxmlformats.org/officeDocument/2006/relationships/hyperlink" Target="https://belmathematics.by/shkolniku/olimpiady/sposoby-resheniya-zadach" TargetMode="External"/><Relationship Id="rId33" Type="http://schemas.openxmlformats.org/officeDocument/2006/relationships/hyperlink" Target="https://www.youtube.com/watch?v=Zp8U2WS-u0w" TargetMode="External"/><Relationship Id="rId38" Type="http://schemas.openxmlformats.org/officeDocument/2006/relationships/hyperlink" Target="http://math4school.ru/rasstanovki_cifr_i_celih_chisel.html" TargetMode="External"/><Relationship Id="rId46" Type="http://schemas.openxmlformats.org/officeDocument/2006/relationships/hyperlink" Target="http://math4school.ru/uravnenija.html" TargetMode="External"/><Relationship Id="rId59" Type="http://schemas.openxmlformats.org/officeDocument/2006/relationships/hyperlink" Target="http://belmathematics.by/shkolniku/olimpiady/treugolnik" TargetMode="External"/><Relationship Id="rId67" Type="http://schemas.openxmlformats.org/officeDocument/2006/relationships/hyperlink" Target="http://math4school.ru/racionalnye_i_irracionalnye_chisla.html" TargetMode="External"/><Relationship Id="rId20" Type="http://schemas.openxmlformats.org/officeDocument/2006/relationships/hyperlink" Target="https://mar27.at.ua/rishen-do_ol-2012.pdf" TargetMode="External"/><Relationship Id="rId41" Type="http://schemas.openxmlformats.org/officeDocument/2006/relationships/hyperlink" Target="http://math4school.ru/elementi_teorii_verojatnostej.html" TargetMode="External"/><Relationship Id="rId54" Type="http://schemas.openxmlformats.org/officeDocument/2006/relationships/hyperlink" Target="http://belmathematics.by/shkolniku/olimpiady/posledovatelnosti" TargetMode="External"/><Relationship Id="rId62" Type="http://schemas.openxmlformats.org/officeDocument/2006/relationships/hyperlink" Target="http://belmathematics.by/shkolniku/olimpiady/numeratsiya-schet" TargetMode="External"/><Relationship Id="rId70" Type="http://schemas.openxmlformats.org/officeDocument/2006/relationships/hyperlink" Target="https://www.youtube.com/watch?v=PdVsPMl2rno" TargetMode="External"/><Relationship Id="rId75" Type="http://schemas.openxmlformats.org/officeDocument/2006/relationships/hyperlink" Target="https://www.youtube.com/watch?v=ipoZpDAA6_I" TargetMode="External"/><Relationship Id="rId83" Type="http://schemas.openxmlformats.org/officeDocument/2006/relationships/hyperlink" Target="https://www.youtube.com/watch?v=TSaJ_O3Zj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a.edu/33689521/%D0%9E%D0%9B%D0%86%D0%9C%D0%9F%D0%86%D0%90%D0%94%D0%9D%D0%86_%D0%97%D0%90%D0%94%D0%90%D0%A7%D0%86_%D1%80%D0%BE%D0%B7%D0%B2_%D1%8F%D0%B7%D0%B0%D0%BD%D0%BD%D1%8F_%D0%B7%D0%B0%D0%B4%D0%B0%D1%87_II_%D0%B5%D1%82%D0%B0%D0%BF%D1%83_%D0%92%D1%81%D0%B5%D1%83%D0%BA%D1%80%D0%B0%D1%97%D0%BD%D1%81%D1%8C%D0%BA%D0%BE%D1%97_%D0%BE%D0%BB%D1%96%D0%BC%D0%BF%D1%96%D0%B0%D0%B4%D0%B8_%D0%B7_%D0%BC%D0%B0%D1%82%D0%B5%D0%BC%D0%B0%D1%82%D0%B8%D0%BA%D0%B8_2015" TargetMode="External"/><Relationship Id="rId15" Type="http://schemas.openxmlformats.org/officeDocument/2006/relationships/hyperlink" Target="https://www.youtube.com/watch?v=JD72KOJzzMM" TargetMode="External"/><Relationship Id="rId23" Type="http://schemas.openxmlformats.org/officeDocument/2006/relationships/hyperlink" Target="http://pandia.ru/text/77/476/10193.php" TargetMode="External"/><Relationship Id="rId28" Type="http://schemas.openxmlformats.org/officeDocument/2006/relationships/hyperlink" Target="http://potential.org.ru/Info/ArtDt200509292052PH3C1J9" TargetMode="External"/><Relationship Id="rId36" Type="http://schemas.openxmlformats.org/officeDocument/2006/relationships/hyperlink" Target="http://math4school.ru/chjotnost_raskraska_zadachi_na_reshetkah.html" TargetMode="External"/><Relationship Id="rId49" Type="http://schemas.openxmlformats.org/officeDocument/2006/relationships/hyperlink" Target="http://math4school.ru/algebra_mnogochlenov.html" TargetMode="External"/><Relationship Id="rId57" Type="http://schemas.openxmlformats.org/officeDocument/2006/relationships/hyperlink" Target="http://belmathematics.by/shkolniku/olimpiady/logicheskie-zadachi" TargetMode="External"/><Relationship Id="rId10" Type="http://schemas.openxmlformats.org/officeDocument/2006/relationships/hyperlink" Target="https://www.researchgate.net/publication/277332353_Olimpiadni_zadaci_Rozv'azanna_zadac_II_etapu_Vseukrainskoi_olimpiadi_z_matematiki_-_2011" TargetMode="External"/><Relationship Id="rId31" Type="http://schemas.openxmlformats.org/officeDocument/2006/relationships/hyperlink" Target="http://mmmf.msu.ru/zaoch/math/olymp.pdf" TargetMode="External"/><Relationship Id="rId44" Type="http://schemas.openxmlformats.org/officeDocument/2006/relationships/hyperlink" Target="http://www.zaba.ru/cgi-bin/tasks.cgi?tour=books.mk2.nerav.glav&amp;solution=1" TargetMode="External"/><Relationship Id="rId52" Type="http://schemas.openxmlformats.org/officeDocument/2006/relationships/hyperlink" Target="http://www.zaba.ru/cgi-bin/tasks.cgi?tour=books.mk2.nerav.ind&amp;solution=1" TargetMode="External"/><Relationship Id="rId60" Type="http://schemas.openxmlformats.org/officeDocument/2006/relationships/hyperlink" Target="http://belmathematics.by/shkolniku/olimpiady/ploshchad" TargetMode="External"/><Relationship Id="rId65" Type="http://schemas.openxmlformats.org/officeDocument/2006/relationships/hyperlink" Target="http://belmathematics.by/shkolniku/olimpiady/kombinatornye-zadachi" TargetMode="External"/><Relationship Id="rId73" Type="http://schemas.openxmlformats.org/officeDocument/2006/relationships/hyperlink" Target="https://youtu.be/MbUVn2AyqvA" TargetMode="External"/><Relationship Id="rId78" Type="http://schemas.openxmlformats.org/officeDocument/2006/relationships/hyperlink" Target="https://www.youtube.com/watch?v=F52AwJIxBAc" TargetMode="External"/><Relationship Id="rId81" Type="http://schemas.openxmlformats.org/officeDocument/2006/relationships/hyperlink" Target="http://man.gov.ua/files/49/Voicexivska_Funk_rivn.pdf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77332174_Olimpiadni_zadaci_Rozv'azanna_zadac_II_etapu_Vseukrainskoi_olimpiadi_z_matematiki_-_2012" TargetMode="External"/><Relationship Id="rId13" Type="http://schemas.openxmlformats.org/officeDocument/2006/relationships/hyperlink" Target="https://www.researchgate.net/publication/277332343_Olimpiadni_zadaci_Rozv'azanna_zadac_II_etapu_Vseukrainskoi_olimpiadi_z_matematiki_-_2008" TargetMode="External"/><Relationship Id="rId18" Type="http://schemas.openxmlformats.org/officeDocument/2006/relationships/hyperlink" Target="http://boykoandrey.ucoz.com/_ld/0/25____.pdf" TargetMode="External"/><Relationship Id="rId39" Type="http://schemas.openxmlformats.org/officeDocument/2006/relationships/hyperlink" Target="http://math4school.ru/igry_presledovanija_strategii_i_algoritmy.html" TargetMode="External"/><Relationship Id="rId34" Type="http://schemas.openxmlformats.org/officeDocument/2006/relationships/hyperlink" Target="https://njestandartn-zadach.webnode.com.ua/products/prikladi-rozv%27jazuvannja-zadach-na-printsip-d%D1%96r%D1%96khlje1/" TargetMode="External"/><Relationship Id="rId50" Type="http://schemas.openxmlformats.org/officeDocument/2006/relationships/hyperlink" Target="http://math4school.ru/kvadratnij_trjohchlen.html" TargetMode="External"/><Relationship Id="rId55" Type="http://schemas.openxmlformats.org/officeDocument/2006/relationships/hyperlink" Target="http://belmathematics.by/shkolniku/olimpiady/funktsii" TargetMode="External"/><Relationship Id="rId76" Type="http://schemas.openxmlformats.org/officeDocument/2006/relationships/hyperlink" Target="https://www.youtube.com/watch?v=SFdhB2EenXA" TargetMode="External"/><Relationship Id="rId7" Type="http://schemas.openxmlformats.org/officeDocument/2006/relationships/hyperlink" Target="http://www.slavdpu.dn.ua/fmk/publications/manuals/manual_10.pdf" TargetMode="External"/><Relationship Id="rId71" Type="http://schemas.openxmlformats.org/officeDocument/2006/relationships/hyperlink" Target="https://www.youtube.com/watch?v=aNJbmkQ4J38" TargetMode="External"/><Relationship Id="rId2" Type="http://schemas.openxmlformats.org/officeDocument/2006/relationships/styles" Target="styles.xml"/><Relationship Id="rId29" Type="http://schemas.openxmlformats.org/officeDocument/2006/relationships/hyperlink" Target="http://math4school.ru/invarianti_i_operacii.html" TargetMode="External"/><Relationship Id="rId24" Type="http://schemas.openxmlformats.org/officeDocument/2006/relationships/hyperlink" Target="https://kopilkaurokov.ru/matematika/prochee/matiematichieskiie_zadachi_na_shakhmatnuiu_tiemu" TargetMode="External"/><Relationship Id="rId40" Type="http://schemas.openxmlformats.org/officeDocument/2006/relationships/hyperlink" Target="http://math4school.ru/kombinatornaja_geometrija.html" TargetMode="External"/><Relationship Id="rId45" Type="http://schemas.openxmlformats.org/officeDocument/2006/relationships/hyperlink" Target="http://belmathematics.by/shkolniku/olimpiady/uravneniya" TargetMode="External"/><Relationship Id="rId66" Type="http://schemas.openxmlformats.org/officeDocument/2006/relationships/hyperlink" Target="http://belmathematics.by/shkolniku/olimpiady/prochie-zadachi" TargetMode="External"/><Relationship Id="rId61" Type="http://schemas.openxmlformats.org/officeDocument/2006/relationships/hyperlink" Target="http://belmathematics.by/shkolniku/olimpiady/tochki-odnoj-pryamoj" TargetMode="External"/><Relationship Id="rId82" Type="http://schemas.openxmlformats.org/officeDocument/2006/relationships/hyperlink" Target="https://www.youtube.com/watch?v=cjQfne_MS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2021-10-07T06:48:00Z</dcterms:created>
  <dcterms:modified xsi:type="dcterms:W3CDTF">2021-10-07T07:06:00Z</dcterms:modified>
</cp:coreProperties>
</file>