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BD" w:rsidRPr="00133D9F" w:rsidRDefault="005D4525" w:rsidP="009F164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>Інтеракт</w:t>
      </w:r>
      <w:r w:rsidR="00303DD7"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>ивно -</w:t>
      </w:r>
      <w:r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 xml:space="preserve"> </w:t>
      </w:r>
      <w:r w:rsidR="00B91FBD"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 xml:space="preserve">методичний </w:t>
      </w:r>
      <w:r w:rsidR="001E7EE2"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 xml:space="preserve">порадник </w:t>
      </w:r>
    </w:p>
    <w:p w:rsidR="00B91FBD" w:rsidRPr="00133D9F" w:rsidRDefault="001E7EE2" w:rsidP="009F164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 xml:space="preserve">для </w:t>
      </w:r>
      <w:r w:rsidR="009F1647"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 xml:space="preserve">керівників та </w:t>
      </w:r>
      <w:r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>педагогічних працівників</w:t>
      </w:r>
      <w:r w:rsidR="005D4525" w:rsidRPr="00133D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 xml:space="preserve"> </w:t>
      </w:r>
      <w:r w:rsidR="009F1647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>закладів освіти</w:t>
      </w:r>
    </w:p>
    <w:p w:rsidR="005D4525" w:rsidRPr="00133D9F" w:rsidRDefault="004707FB" w:rsidP="009F164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>«О</w:t>
      </w:r>
      <w:r w:rsidR="00B91FBD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>рганізація освітнього процесу в</w:t>
      </w:r>
      <w:r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2021-2022 навчальному році»</w:t>
      </w:r>
    </w:p>
    <w:p w:rsidR="00B91FBD" w:rsidRPr="00133D9F" w:rsidRDefault="00CC67DD" w:rsidP="009F164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>Зверніть увагу на важли</w:t>
      </w:r>
      <w:r w:rsidR="002C729C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>ві нормативно-законодавчі докуме</w:t>
      </w:r>
      <w:r w:rsidR="00D533B6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>нти</w:t>
      </w:r>
    </w:p>
    <w:p w:rsidR="00D20FA8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Style w:val="a3"/>
          <w:rFonts w:ascii="TimesNewRomanPSMT" w:hAnsi="TimesNewRomanPSMT"/>
          <w:color w:val="0070C0"/>
          <w:sz w:val="28"/>
          <w:szCs w:val="28"/>
          <w:lang w:val="uk-UA"/>
        </w:rPr>
      </w:pPr>
      <w:hyperlink r:id="rId7" w:history="1">
        <w:r w:rsidR="00BE2295" w:rsidRPr="00133D9F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Професійний стандарт за професіями «Вчитель початкових класів закладу загальної середньої освіти», «Вчитель закладу загальної середньої освіти»</w:t>
        </w:r>
      </w:hyperlink>
    </w:p>
    <w:p w:rsidR="00B00ABD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color w:val="0070C0"/>
          <w:sz w:val="28"/>
          <w:szCs w:val="28"/>
          <w:u w:val="single"/>
          <w:lang w:val="uk-UA"/>
        </w:rPr>
      </w:pPr>
      <w:hyperlink r:id="rId8" w:history="1">
        <w:r w:rsidR="00B00ABD" w:rsidRPr="00133D9F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П</w:t>
        </w:r>
        <w:r w:rsidR="00B00ABD" w:rsidRPr="00133D9F">
          <w:rPr>
            <w:rStyle w:val="a3"/>
            <w:rFonts w:ascii="TimesNewRomanPSMT" w:hAnsi="TimesNewRomanPSMT"/>
            <w:color w:val="0070C0"/>
            <w:sz w:val="28"/>
            <w:szCs w:val="28"/>
          </w:rPr>
          <w:t>рофесійн</w:t>
        </w:r>
        <w:r w:rsidR="00B00ABD" w:rsidRPr="00133D9F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ий</w:t>
        </w:r>
        <w:r w:rsidR="00B00ABD" w:rsidRPr="00133D9F">
          <w:rPr>
            <w:rStyle w:val="a3"/>
            <w:rFonts w:ascii="TimesNewRomanPSMT" w:hAnsi="TimesNewRomanPSMT"/>
            <w:color w:val="0070C0"/>
            <w:sz w:val="28"/>
            <w:szCs w:val="28"/>
          </w:rPr>
          <w:t xml:space="preserve"> стандарт за професією «Практичний</w:t>
        </w:r>
        <w:r w:rsidR="00B00ABD" w:rsidRPr="00133D9F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 xml:space="preserve"> </w:t>
        </w:r>
        <w:r w:rsidR="00B00ABD" w:rsidRPr="00133D9F">
          <w:rPr>
            <w:rStyle w:val="a3"/>
            <w:rFonts w:ascii="TimesNewRomanPSMT" w:hAnsi="TimesNewRomanPSMT"/>
            <w:color w:val="0070C0"/>
            <w:sz w:val="28"/>
            <w:szCs w:val="28"/>
          </w:rPr>
          <w:t>психолог закладу освіти»</w:t>
        </w:r>
      </w:hyperlink>
    </w:p>
    <w:p w:rsidR="002D1D83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uk-UA"/>
        </w:rPr>
      </w:pPr>
      <w:hyperlink r:id="rId9" w:history="1"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Державн</w:t>
        </w:r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uk-UA"/>
          </w:rPr>
          <w:t>ий</w:t>
        </w:r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 xml:space="preserve"> стандарт базової середньої освіти</w:t>
        </w:r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uk-UA"/>
          </w:rPr>
          <w:t>, який</w:t>
        </w:r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 xml:space="preserve"> застосовується з 1 вересня 2022 р</w:t>
        </w:r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uk-UA"/>
          </w:rPr>
          <w:t>оку</w:t>
        </w:r>
      </w:hyperlink>
    </w:p>
    <w:p w:rsidR="002D1D83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10" w:history="1"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uk-UA"/>
          </w:rPr>
          <w:t>Наказ МОН України від 19.02.2021 №235 «Про затвердження типової освітньої програми для 5-9 класів закладів загальної середньої освіти»</w:t>
        </w:r>
      </w:hyperlink>
    </w:p>
    <w:p w:rsidR="002D1D83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11" w:history="1"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Наказ МОН України від 12.07.2021 № 795 «</w:t>
        </w:r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Про надання грифа «Рекомендовано Міністерством освіти і науки України» модельним навчальним програмам для закладів загальної середньої освіти</w:t>
        </w:r>
        <w:r w:rsidR="002D1D83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»</w:t>
        </w:r>
      </w:hyperlink>
    </w:p>
    <w:p w:rsidR="00B00ABD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12" w:history="1">
        <w:r w:rsidR="00B00ABD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Положення про сертифікацію педагогічних працівників (зі змінами від 24.12.2019 р.)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13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Лист МОН № 1/9-436 від 30.08.2021 «Щодо організації навчання осіб з особливими освітніми потребами у закладах загальної середньої освіти у 2021/2022 навчальному році».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14" w:history="1">
        <w:r w:rsidR="00B00ABD" w:rsidRPr="00133D9F">
          <w:rPr>
            <w:rStyle w:val="ab"/>
            <w:b w:val="0"/>
            <w:color w:val="0070C0"/>
            <w:sz w:val="28"/>
            <w:szCs w:val="28"/>
            <w:u w:val="single"/>
            <w:bdr w:val="none" w:sz="0" w:space="0" w:color="auto" w:frame="1"/>
          </w:rPr>
          <w:t>Постанова МОЗ від 26.08.2021 р. №9 “Про затвердження протиепідемічних заходів у закладах освіти на період карантину у зв’язку поширенням коронавірусної хвороби (COVID-19)”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15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Лист Міністерства освіти і науки України від17.08.2021 №1/9-414 “Про організацію освітнього процесу в закладах позашкільної освіти у 2021/2022 навчальному році”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16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Лист Міністерства освіти і науки України  від 23.07.2021 № 1/10-3101 “Щодо особливостей організації навчання”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17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Лист Міністерства освіти і науки України від 09.08.2021 № 1/9-404 “Про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2021/2022 навчальному році”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18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  <w:lang w:val="uk-UA"/>
          </w:rPr>
          <w:t>Лист Міністерства освіти і науки України від 16.07.2021 № 1/9-362 “Деякі питання організації виховного процесу у 2021/2022 н. р. щодо формування в дітей та учнівської молоді ціннісних життєвих навичок”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19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Лист Міністерства освіти і науки України від 16.07.2021 № 1/9-363 “Про пріоритетні напрями роботи психологічної служби у системі освіти у 2021/2022 н. р.”</w:t>
        </w:r>
      </w:hyperlink>
    </w:p>
    <w:p w:rsidR="00FD778C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20" w:tooltip="Лист МОН від 14.08.2020 № 1/9-436 &quot;Про створення безпечного освітнього середовища в закладі освіти та попередження і протидії булінгу (цькуванню)&quot;" w:history="1">
        <w:r w:rsidR="00FD778C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Лист МОН від 14.08.2020 № 1/9-436 "Про створення безпечного освітнього середовища в закладі освіти та попередження і протидії булінгу (цькуванню)"</w:t>
        </w:r>
      </w:hyperlink>
    </w:p>
    <w:p w:rsidR="00FD778C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21" w:tooltip="Лист МОН від 24.07.2019 № 1/9-477 &quot;Про типову документацію працівників психологічної служби у системі освіти України&quot;" w:history="1">
        <w:r w:rsidR="00FD778C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</w:p>
    <w:p w:rsidR="00FD778C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22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="00FD778C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Лист ІМЗО від 30.10.2018 № 1/9-656 "Про перелік діагностичних методик щодо виявлення та протидії домашньому насильству відносно дітей"</w:t>
        </w:r>
      </w:hyperlink>
    </w:p>
    <w:p w:rsidR="00FD778C" w:rsidRPr="00133D9F" w:rsidRDefault="00FD778C" w:rsidP="00133D9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Державна соціальна програма запобігання та протидії домашньому насильству та насильству за ознакою статі на період до 2025 року, затверджена постановою Кабінету Міністрів України від 27 лютого 2021 р. № 145.</w:t>
      </w:r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23" w:tgtFrame="_blank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  <w:lang w:val="uk-UA"/>
          </w:rPr>
          <w:t>Лист Міністерства освіти і науки України від 07.07.2021 № 1/9-347/26-04/19995/2-21 “Щодо окремих питань організації харчування у 2021-2022 роках у закладах дошкільної, загальної середньої освіти”</w:t>
        </w:r>
      </w:hyperlink>
    </w:p>
    <w:p w:rsidR="00EF7954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24" w:history="1">
        <w:r w:rsidR="00EF7954" w:rsidRPr="00133D9F">
          <w:rPr>
            <w:rStyle w:val="a3"/>
            <w:color w:val="0070C0"/>
            <w:sz w:val="28"/>
            <w:szCs w:val="28"/>
            <w:bdr w:val="none" w:sz="0" w:space="0" w:color="auto" w:frame="1"/>
            <w:lang w:val="uk-UA"/>
          </w:rPr>
          <w:t>Лист Міністерства освіти і науки України від 07 липня 2021 р. № 1/9-344 «Планування роботи закладу дошкільної освіти на рік»</w:t>
        </w:r>
      </w:hyperlink>
    </w:p>
    <w:p w:rsidR="00EF7954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25" w:history="1">
        <w:r w:rsidR="00EF7954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Наказ МОН від 17.08.2021 №914 “Про проведення Всеукраїнських учнівських олімпіад і турнірів з навчальних предметів у 2021/2022 навчальному році”</w:t>
        </w:r>
      </w:hyperlink>
    </w:p>
    <w:p w:rsidR="00EF7954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26" w:history="1">
        <w:r w:rsidR="00EF7954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Наказ МОН від 17.08.2021 № 913 “Про проведення Всеукраїнських учнівських Інтернет-олімпіад у 2021/2022 навчальному році”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rStyle w:val="ab"/>
          <w:b w:val="0"/>
          <w:color w:val="0070C0"/>
          <w:sz w:val="28"/>
          <w:szCs w:val="28"/>
          <w:u w:val="single"/>
          <w:bdr w:val="none" w:sz="0" w:space="0" w:color="auto" w:frame="1"/>
          <w:lang w:val="uk-UA"/>
        </w:rPr>
      </w:pPr>
      <w:hyperlink r:id="rId27" w:history="1">
        <w:r w:rsidR="00B00ABD" w:rsidRPr="00133D9F">
          <w:rPr>
            <w:rStyle w:val="a3"/>
            <w:bCs/>
            <w:color w:val="0070C0"/>
            <w:sz w:val="28"/>
            <w:szCs w:val="28"/>
            <w:bdr w:val="none" w:sz="0" w:space="0" w:color="auto" w:frame="1"/>
            <w:lang w:val="uk-UA"/>
          </w:rPr>
          <w:t>Наказ Міністерства освіти і науки України від 05.05.2021 № 498 “Деякі питання проведення у 2022 році зовнішнього незалежного оцінювання результатів навчання, здобутих на основі повної загальної середньої освіти”</w:t>
        </w:r>
      </w:hyperlink>
    </w:p>
    <w:p w:rsidR="00EF7954" w:rsidRPr="00133D9F" w:rsidRDefault="00E249D3" w:rsidP="00133D9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28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="00EF7954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</w:p>
    <w:p w:rsidR="00B00ABD" w:rsidRPr="00133D9F" w:rsidRDefault="00E249D3" w:rsidP="00133D9F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rStyle w:val="a3"/>
          <w:color w:val="0070C0"/>
          <w:sz w:val="28"/>
          <w:szCs w:val="28"/>
          <w:bdr w:val="none" w:sz="0" w:space="0" w:color="auto" w:frame="1"/>
          <w:lang w:val="uk-UA"/>
        </w:rPr>
      </w:pPr>
      <w:hyperlink r:id="rId29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Наказ МОН від 8 вересня 2020 року №1115 і зареєстровано в Міністерстві юстиції 28 вересня 2020 року за №941/35224 “Деякі питання організації дистанційного навчання”</w:t>
        </w:r>
      </w:hyperlink>
    </w:p>
    <w:p w:rsidR="00E249D3" w:rsidRDefault="00E249D3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highlight w:val="yellow"/>
          <w:u w:val="single"/>
          <w:lang w:val="uk-UA"/>
        </w:rPr>
      </w:pPr>
    </w:p>
    <w:p w:rsidR="00E249D3" w:rsidRDefault="00E249D3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highlight w:val="yellow"/>
          <w:u w:val="single"/>
          <w:lang w:val="uk-UA"/>
        </w:rPr>
      </w:pPr>
    </w:p>
    <w:p w:rsidR="00E249D3" w:rsidRDefault="00E249D3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highlight w:val="yellow"/>
          <w:u w:val="single"/>
          <w:lang w:val="uk-UA"/>
        </w:rPr>
      </w:pPr>
    </w:p>
    <w:p w:rsidR="00E249D3" w:rsidRDefault="00E249D3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highlight w:val="yellow"/>
          <w:u w:val="single"/>
          <w:lang w:val="uk-UA"/>
        </w:rPr>
      </w:pPr>
    </w:p>
    <w:p w:rsidR="00E249D3" w:rsidRDefault="00E249D3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highlight w:val="yellow"/>
          <w:u w:val="single"/>
          <w:lang w:val="uk-UA"/>
        </w:rPr>
      </w:pPr>
    </w:p>
    <w:p w:rsidR="00E249D3" w:rsidRDefault="00E249D3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highlight w:val="yellow"/>
          <w:u w:val="single"/>
          <w:lang w:val="uk-UA"/>
        </w:rPr>
      </w:pPr>
    </w:p>
    <w:p w:rsidR="00E249D3" w:rsidRDefault="00E249D3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highlight w:val="yellow"/>
          <w:u w:val="single"/>
          <w:lang w:val="uk-UA"/>
        </w:rPr>
      </w:pPr>
    </w:p>
    <w:p w:rsidR="00CB02B8" w:rsidRPr="00133D9F" w:rsidRDefault="00CB02B8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u w:val="single"/>
          <w:lang w:val="uk-UA"/>
        </w:rPr>
      </w:pPr>
      <w:r w:rsidRPr="00133D9F">
        <w:rPr>
          <w:color w:val="0070C0"/>
          <w:sz w:val="28"/>
          <w:szCs w:val="28"/>
          <w:highlight w:val="yellow"/>
          <w:u w:val="single"/>
          <w:lang w:val="uk-UA"/>
        </w:rPr>
        <w:lastRenderedPageBreak/>
        <w:t>НОВА УКРАЇНСЬКА ШКОЛА</w:t>
      </w:r>
    </w:p>
    <w:p w:rsidR="00161B91" w:rsidRPr="00133D9F" w:rsidRDefault="00E249D3" w:rsidP="00CB02B8">
      <w:pPr>
        <w:pStyle w:val="a6"/>
        <w:numPr>
          <w:ilvl w:val="0"/>
          <w:numId w:val="10"/>
        </w:numPr>
        <w:shd w:val="clear" w:color="auto" w:fill="FFFFFF"/>
        <w:spacing w:before="0" w:after="200"/>
        <w:jc w:val="both"/>
        <w:rPr>
          <w:color w:val="0070C0"/>
          <w:sz w:val="28"/>
          <w:szCs w:val="28"/>
          <w:u w:val="single"/>
          <w:lang w:val="uk-UA"/>
        </w:rPr>
      </w:pPr>
      <w:hyperlink r:id="rId30" w:history="1">
        <w:r w:rsidR="00DC1E1B" w:rsidRPr="00133D9F">
          <w:rPr>
            <w:rStyle w:val="a3"/>
            <w:color w:val="0070C0"/>
            <w:sz w:val="28"/>
            <w:szCs w:val="28"/>
            <w:lang w:val="uk-UA"/>
          </w:rPr>
          <w:t>Концепція НОВОЇ УКРАЇНСЬКОЇ ШКОЛИ</w:t>
        </w:r>
      </w:hyperlink>
    </w:p>
    <w:p w:rsidR="00CB02B8" w:rsidRPr="00133D9F" w:rsidRDefault="00DC1E1B" w:rsidP="00CB02B8">
      <w:pPr>
        <w:pStyle w:val="a6"/>
        <w:numPr>
          <w:ilvl w:val="0"/>
          <w:numId w:val="10"/>
        </w:numPr>
        <w:shd w:val="clear" w:color="auto" w:fill="FFFFFF"/>
        <w:spacing w:before="0" w:after="200"/>
        <w:jc w:val="both"/>
        <w:rPr>
          <w:color w:val="0070C0"/>
          <w:sz w:val="28"/>
          <w:szCs w:val="28"/>
          <w:u w:val="single"/>
          <w:lang w:val="uk-UA"/>
        </w:rPr>
      </w:pPr>
      <w:r w:rsidRPr="00133D9F">
        <w:rPr>
          <w:color w:val="0070C0"/>
          <w:sz w:val="28"/>
          <w:szCs w:val="28"/>
          <w:u w:val="single"/>
          <w:lang w:val="uk-UA"/>
        </w:rPr>
        <w:t xml:space="preserve">Розпорядження Кабінету Міністрів України від 13.12.2017 №903-р  </w:t>
      </w:r>
      <w:hyperlink r:id="rId31" w:history="1">
        <w:r w:rsidRPr="00133D9F">
          <w:rPr>
            <w:rStyle w:val="a3"/>
            <w:color w:val="0070C0"/>
            <w:sz w:val="28"/>
            <w:szCs w:val="28"/>
            <w:lang w:val="uk-UA"/>
          </w:rPr>
          <w:t>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  </w:r>
      </w:hyperlink>
      <w:r w:rsidRPr="00133D9F">
        <w:rPr>
          <w:color w:val="0070C0"/>
          <w:sz w:val="28"/>
          <w:szCs w:val="28"/>
          <w:u w:val="single"/>
          <w:lang w:val="uk-UA"/>
        </w:rPr>
        <w:t>.</w:t>
      </w:r>
    </w:p>
    <w:p w:rsidR="00AF3DA8" w:rsidRPr="00133D9F" w:rsidRDefault="00DC1E1B" w:rsidP="00AF3DA8">
      <w:pPr>
        <w:pStyle w:val="a6"/>
        <w:numPr>
          <w:ilvl w:val="0"/>
          <w:numId w:val="10"/>
        </w:numPr>
        <w:shd w:val="clear" w:color="auto" w:fill="FFFFFF"/>
        <w:spacing w:before="0" w:after="200"/>
        <w:jc w:val="both"/>
        <w:rPr>
          <w:color w:val="0070C0"/>
          <w:sz w:val="28"/>
          <w:szCs w:val="28"/>
          <w:u w:val="single"/>
          <w:lang w:val="uk-UA"/>
        </w:rPr>
      </w:pPr>
      <w:r w:rsidRPr="00133D9F">
        <w:rPr>
          <w:color w:val="0070C0"/>
          <w:sz w:val="28"/>
          <w:szCs w:val="28"/>
          <w:u w:val="single"/>
          <w:lang w:val="uk-UA"/>
        </w:rPr>
        <w:t>Наказ Міністерства освіти і науки України від 23.03.2018 №283</w:t>
      </w:r>
      <w:hyperlink r:id="rId32" w:history="1">
        <w:r w:rsidRPr="00133D9F">
          <w:rPr>
            <w:rStyle w:val="a3"/>
            <w:color w:val="0070C0"/>
            <w:sz w:val="28"/>
            <w:szCs w:val="28"/>
            <w:lang w:val="uk-UA"/>
          </w:rPr>
          <w:t>«Про затвердження Методичних рекомендацій щодо організації освітнього простору Нової української школи»</w:t>
        </w:r>
      </w:hyperlink>
      <w:r w:rsidRPr="00133D9F">
        <w:rPr>
          <w:color w:val="0070C0"/>
          <w:sz w:val="28"/>
          <w:szCs w:val="28"/>
          <w:u w:val="single"/>
          <w:lang w:val="uk-UA"/>
        </w:rPr>
        <w:t>.</w:t>
      </w:r>
    </w:p>
    <w:p w:rsidR="00AF3DA8" w:rsidRPr="00133D9F" w:rsidRDefault="00E249D3" w:rsidP="00AF3DA8">
      <w:pPr>
        <w:pStyle w:val="a6"/>
        <w:numPr>
          <w:ilvl w:val="0"/>
          <w:numId w:val="10"/>
        </w:numPr>
        <w:shd w:val="clear" w:color="auto" w:fill="FFFFFF"/>
        <w:spacing w:before="0" w:after="200"/>
        <w:jc w:val="both"/>
        <w:rPr>
          <w:color w:val="0070C0"/>
          <w:sz w:val="28"/>
          <w:szCs w:val="28"/>
          <w:u w:val="single"/>
          <w:lang w:val="uk-UA"/>
        </w:rPr>
      </w:pPr>
      <w:hyperlink r:id="rId33" w:history="1">
        <w:r w:rsidR="00DC1E1B" w:rsidRPr="00133D9F">
          <w:rPr>
            <w:rStyle w:val="a3"/>
            <w:color w:val="0070C0"/>
            <w:sz w:val="28"/>
            <w:szCs w:val="28"/>
            <w:lang w:val="uk-UA"/>
          </w:rPr>
          <w:t>Про затвердження методичних рекомендацій щодо адаптаційного періоду учнів 1 класу</w:t>
        </w:r>
      </w:hyperlink>
    </w:p>
    <w:p w:rsidR="00161B91" w:rsidRPr="00133D9F" w:rsidRDefault="00DC1E1B" w:rsidP="00CB02B8">
      <w:pPr>
        <w:pStyle w:val="a6"/>
        <w:numPr>
          <w:ilvl w:val="0"/>
          <w:numId w:val="10"/>
        </w:numPr>
        <w:shd w:val="clear" w:color="auto" w:fill="FFFFFF"/>
        <w:spacing w:before="0" w:after="200"/>
        <w:jc w:val="both"/>
        <w:rPr>
          <w:color w:val="0070C0"/>
          <w:sz w:val="28"/>
          <w:szCs w:val="28"/>
          <w:u w:val="single"/>
          <w:lang w:val="uk-UA"/>
        </w:rPr>
      </w:pPr>
      <w:r w:rsidRPr="00133D9F">
        <w:rPr>
          <w:bCs/>
          <w:i/>
          <w:iCs/>
          <w:color w:val="0070C0"/>
          <w:sz w:val="28"/>
          <w:szCs w:val="28"/>
          <w:u w:val="single"/>
          <w:lang w:val="uk-UA"/>
        </w:rPr>
        <w:t>Наказ МОН України від 13.07.2021  № 813 «</w:t>
      </w:r>
      <w:r w:rsidRPr="00133D9F">
        <w:rPr>
          <w:color w:val="0070C0"/>
          <w:sz w:val="28"/>
          <w:szCs w:val="28"/>
          <w:u w:val="single"/>
          <w:lang w:val="uk-UA"/>
        </w:rPr>
        <w:t xml:space="preserve">Про затвердження методичних рекомендацій щодо оцінювання результатів навчання учнів 1-4 класів закладів загальної середньої освіти» </w:t>
      </w:r>
    </w:p>
    <w:p w:rsidR="00161B91" w:rsidRPr="00133D9F" w:rsidRDefault="00DC1E1B" w:rsidP="00CB02B8">
      <w:pPr>
        <w:pStyle w:val="a6"/>
        <w:numPr>
          <w:ilvl w:val="0"/>
          <w:numId w:val="10"/>
        </w:numPr>
        <w:shd w:val="clear" w:color="auto" w:fill="FFFFFF"/>
        <w:spacing w:before="0" w:after="200"/>
        <w:jc w:val="both"/>
        <w:rPr>
          <w:color w:val="0070C0"/>
          <w:sz w:val="28"/>
          <w:szCs w:val="28"/>
          <w:u w:val="single"/>
          <w:lang w:val="uk-UA"/>
        </w:rPr>
      </w:pPr>
      <w:r w:rsidRPr="00133D9F">
        <w:rPr>
          <w:color w:val="0070C0"/>
          <w:sz w:val="28"/>
          <w:szCs w:val="28"/>
          <w:u w:val="single"/>
          <w:lang w:val="uk-UA"/>
        </w:rPr>
        <w:t>Наказ МОН України від 02.09.2020 № 1096  </w:t>
      </w:r>
      <w:hyperlink r:id="rId34" w:history="1">
        <w:r w:rsidRPr="00133D9F">
          <w:rPr>
            <w:rStyle w:val="a3"/>
            <w:color w:val="0070C0"/>
            <w:sz w:val="28"/>
            <w:szCs w:val="28"/>
            <w:lang w:val="uk-UA"/>
          </w:rPr>
          <w:t>"Про внесення змін до методичних рекомендацій щодо заповнення Класного журналу учнів початкових класів Нової української школи"</w:t>
        </w:r>
      </w:hyperlink>
    </w:p>
    <w:p w:rsidR="00161B91" w:rsidRPr="00133D9F" w:rsidRDefault="00DC1E1B" w:rsidP="00CB02B8">
      <w:pPr>
        <w:pStyle w:val="a6"/>
        <w:numPr>
          <w:ilvl w:val="0"/>
          <w:numId w:val="10"/>
        </w:numPr>
        <w:shd w:val="clear" w:color="auto" w:fill="FFFFFF"/>
        <w:spacing w:before="0" w:after="200"/>
        <w:jc w:val="both"/>
        <w:rPr>
          <w:color w:val="0070C0"/>
          <w:sz w:val="28"/>
          <w:szCs w:val="28"/>
          <w:u w:val="single"/>
          <w:lang w:val="uk-UA"/>
        </w:rPr>
      </w:pPr>
      <w:r w:rsidRPr="00133D9F">
        <w:rPr>
          <w:color w:val="0070C0"/>
          <w:sz w:val="28"/>
          <w:szCs w:val="28"/>
          <w:u w:val="single"/>
          <w:lang w:val="uk-UA"/>
        </w:rPr>
        <w:t>Лист Міністерства освіти і науки України "Щодо оцінювання результатів навчання учнів третіх і четвертих класів Нової української школи </w:t>
      </w:r>
      <w:hyperlink r:id="rId35" w:history="1">
        <w:r w:rsidRPr="00133D9F">
          <w:rPr>
            <w:rStyle w:val="a3"/>
            <w:color w:val="0070C0"/>
            <w:sz w:val="28"/>
            <w:szCs w:val="28"/>
            <w:lang w:val="uk-UA"/>
          </w:rPr>
          <w:t>№ 1/9-174 від 30.03.2021</w:t>
        </w:r>
      </w:hyperlink>
    </w:p>
    <w:p w:rsidR="00AF3DA8" w:rsidRPr="00133D9F" w:rsidRDefault="00E249D3" w:rsidP="00AF3DA8">
      <w:pPr>
        <w:pStyle w:val="a5"/>
        <w:numPr>
          <w:ilvl w:val="0"/>
          <w:numId w:val="10"/>
        </w:num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36" w:history="1">
        <w:r w:rsidR="00AF3DA8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Модельні навчальні програми для 5-9 класів Нової української школи , які запроваджуються з 2022 року</w:t>
        </w:r>
      </w:hyperlink>
    </w:p>
    <w:p w:rsidR="00AF3DA8" w:rsidRPr="00133D9F" w:rsidRDefault="00E249D3" w:rsidP="00AF3DA8">
      <w:pPr>
        <w:pStyle w:val="a6"/>
        <w:numPr>
          <w:ilvl w:val="0"/>
          <w:numId w:val="10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37" w:history="1">
        <w:r w:rsidR="00AF3DA8" w:rsidRPr="00133D9F">
          <w:rPr>
            <w:rStyle w:val="a3"/>
            <w:color w:val="0070C0"/>
            <w:sz w:val="28"/>
            <w:szCs w:val="28"/>
            <w:bdr w:val="none" w:sz="0" w:space="0" w:color="auto" w:frame="1"/>
            <w:lang w:val="uk-UA"/>
          </w:rPr>
          <w:t>Методичні рекомендації щодо особливостей організації освітнього процесу у першому (адаптивному) циклі / 5 класах закладів загальної середньої освіти за Державним стандартом базової середньої освіти в умовах реалізації концепції «Нова українська школа»</w:t>
        </w:r>
      </w:hyperlink>
    </w:p>
    <w:p w:rsidR="00AF3DA8" w:rsidRDefault="00AF3DA8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Pr="00133D9F" w:rsidRDefault="00E249D3" w:rsidP="00AF3DA8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CB02B8" w:rsidRPr="00133D9F" w:rsidRDefault="00CB02B8" w:rsidP="00CB02B8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u w:val="single"/>
          <w:lang w:val="uk-UA"/>
        </w:rPr>
      </w:pPr>
    </w:p>
    <w:p w:rsidR="00CC67DD" w:rsidRPr="00133D9F" w:rsidRDefault="00CC67DD" w:rsidP="009F164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 xml:space="preserve">Радимо скористатися </w:t>
      </w:r>
      <w:r w:rsidR="00CE3604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303DD7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рекомендаціями </w:t>
      </w:r>
      <w:r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щодо особливостей</w:t>
      </w:r>
      <w:r w:rsidR="00D533B6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організації освітнього процесу</w:t>
      </w:r>
    </w:p>
    <w:p w:rsidR="00657BC0" w:rsidRPr="00133D9F" w:rsidRDefault="00E249D3" w:rsidP="00133D9F">
      <w:pPr>
        <w:pStyle w:val="a5"/>
        <w:numPr>
          <w:ilvl w:val="0"/>
          <w:numId w:val="12"/>
        </w:num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38" w:history="1">
        <w:r w:rsidR="00657BC0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Методичні рекомендації Хмельницького ОІППО до організації освітнього процесу в закладах дошкільної загальної  середньої, позашкільної освіти у 2021/2022 навчальному році</w:t>
        </w:r>
      </w:hyperlink>
    </w:p>
    <w:p w:rsidR="00B00ABD" w:rsidRPr="00133D9F" w:rsidRDefault="00E249D3" w:rsidP="00133D9F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39" w:history="1">
        <w:r w:rsidR="00B00ABD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Методичні</w:t>
        </w:r>
        <w:r w:rsidR="00B00ABD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 xml:space="preserve"> </w:t>
        </w:r>
        <w:r w:rsidR="00B00ABD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 xml:space="preserve">рекомендації до оновленого Базового компонента дошкільної освіти </w:t>
        </w:r>
        <w:r w:rsidR="00B00ABD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(лист</w:t>
        </w:r>
        <w:r w:rsidR="00B00ABD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 xml:space="preserve"> </w:t>
        </w:r>
        <w:r w:rsidR="00B00ABD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МОН України від 16.03.2021 №1/9</w:t>
        </w:r>
        <w:r w:rsidR="00B00ABD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softHyphen/>
          <w:t>448)</w:t>
        </w:r>
      </w:hyperlink>
    </w:p>
    <w:p w:rsidR="00B00ABD" w:rsidRPr="00133D9F" w:rsidRDefault="00E249D3" w:rsidP="00133D9F">
      <w:pPr>
        <w:pStyle w:val="a6"/>
        <w:numPr>
          <w:ilvl w:val="0"/>
          <w:numId w:val="12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40" w:history="1">
        <w:r w:rsidR="00B00ABD" w:rsidRPr="00133D9F">
          <w:rPr>
            <w:rStyle w:val="a3"/>
            <w:color w:val="0070C0"/>
            <w:sz w:val="28"/>
            <w:szCs w:val="28"/>
            <w:bdr w:val="none" w:sz="0" w:space="0" w:color="auto" w:frame="1"/>
            <w:lang w:val="uk-UA"/>
          </w:rPr>
          <w:t>Методичні рекомендації щодо особливостей організації освітнього процесу у першому (адаптивному) циклі / 5 класах закладів загальної середньої освіти за Державним стандартом базової середньої освіти в умовах реалізації концепції «Нова українська школа»</w:t>
        </w:r>
      </w:hyperlink>
    </w:p>
    <w:p w:rsidR="00D20FA8" w:rsidRPr="00133D9F" w:rsidRDefault="00E249D3" w:rsidP="00133D9F">
      <w:pPr>
        <w:pStyle w:val="a5"/>
        <w:numPr>
          <w:ilvl w:val="0"/>
          <w:numId w:val="12"/>
        </w:numPr>
        <w:spacing w:before="240"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41" w:history="1">
        <w:r w:rsidR="00D20FA8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 xml:space="preserve">Методичні рекомендації </w:t>
        </w:r>
        <w:r w:rsidR="00D20FA8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1F1F1"/>
            <w:lang w:val="uk-UA"/>
          </w:rPr>
          <w:t xml:space="preserve">Державної установи «Український інститут розвитку освіти» </w:t>
        </w:r>
        <w:r w:rsidR="00D20FA8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щодо використання в роботі професійного стандарту за професіями «Вчитель початкових класів закладу загальної середньої освіти», «Вчитель закладу загальної середньої освіти»</w:t>
        </w:r>
      </w:hyperlink>
    </w:p>
    <w:p w:rsidR="00FD778C" w:rsidRPr="00133D9F" w:rsidRDefault="00FD778C" w:rsidP="00133D9F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iCs/>
          <w:color w:val="0070C0"/>
          <w:sz w:val="28"/>
          <w:szCs w:val="28"/>
          <w:u w:val="single"/>
          <w:lang w:val="uk-UA"/>
        </w:rPr>
        <w:t>Методичні рекомендації щодо впровадження циклограм діяльності працівників психологічної служби</w:t>
      </w:r>
    </w:p>
    <w:p w:rsidR="00FD778C" w:rsidRPr="00133D9F" w:rsidRDefault="00E249D3" w:rsidP="00133D9F">
      <w:pPr>
        <w:pStyle w:val="a5"/>
        <w:numPr>
          <w:ilvl w:val="0"/>
          <w:numId w:val="12"/>
        </w:numPr>
        <w:spacing w:line="240" w:lineRule="auto"/>
        <w:jc w:val="both"/>
        <w:rPr>
          <w:rStyle w:val="a3"/>
          <w:rFonts w:ascii="Times New Roman" w:hAnsi="Times New Roman" w:cs="Times New Roman"/>
          <w:iCs/>
          <w:color w:val="0070C0"/>
          <w:sz w:val="28"/>
          <w:szCs w:val="28"/>
          <w:lang w:val="uk-UA"/>
        </w:rPr>
      </w:pPr>
      <w:hyperlink r:id="rId42" w:history="1"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https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://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rada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.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info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/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upload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/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users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_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files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/43915561/3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b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2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cd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1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e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5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d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668324613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c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9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b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780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d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6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b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038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ee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  <w:lang w:val="uk-UA"/>
          </w:rPr>
          <w:t>.</w:t>
        </w:r>
        <w:r w:rsidR="00FD778C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>pdf</w:t>
        </w:r>
      </w:hyperlink>
    </w:p>
    <w:p w:rsidR="00FD778C" w:rsidRPr="00133D9F" w:rsidRDefault="00E249D3" w:rsidP="00133D9F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43" w:tgtFrame="_blank" w:tooltip="Перелік навчальних програм, підручників та навчально-методичних посібників, рекомендованих МОН України для використання в навчально-виховному процессі закладів освіти працівниками психологічної служби у системі освіти України у 2020/2021 навчальному році" w:history="1">
        <w:r w:rsidR="00FD778C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Перелік навчальних програм, підручників та навчально-методичних посібників, рекомендованих МОН України для використання в навчально-виховному процессі закладів освіти працівниками психологічної служби у системі освіти України у 2020/2021 навчальному році</w:t>
        </w:r>
      </w:hyperlink>
    </w:p>
    <w:p w:rsidR="00FD778C" w:rsidRPr="00133D9F" w:rsidRDefault="00FD778C" w:rsidP="00133D9F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Порядок реагування на випадки булінгу (цькування) та Порядок застосування заходів виховного впливv.</w:t>
      </w:r>
    </w:p>
    <w:p w:rsidR="009761F6" w:rsidRPr="00133D9F" w:rsidRDefault="00E249D3" w:rsidP="00133D9F">
      <w:pPr>
        <w:pStyle w:val="a5"/>
        <w:numPr>
          <w:ilvl w:val="0"/>
          <w:numId w:val="12"/>
        </w:numPr>
        <w:spacing w:before="240"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44" w:history="1">
        <w:r w:rsidR="009761F6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Всеукраїнська школа онлайн</w:t>
        </w:r>
      </w:hyperlink>
    </w:p>
    <w:p w:rsidR="00B00ABD" w:rsidRPr="00E249D3" w:rsidRDefault="00E249D3" w:rsidP="00133D9F">
      <w:pPr>
        <w:pStyle w:val="a5"/>
        <w:numPr>
          <w:ilvl w:val="0"/>
          <w:numId w:val="12"/>
        </w:num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45" w:history="1">
        <w:r w:rsidR="00B00ABD" w:rsidRPr="00133D9F">
          <w:rPr>
            <w:rStyle w:val="a3"/>
            <w:rFonts w:ascii="Times New Roman" w:hAnsi="Times New Roman" w:cs="Times New Roman"/>
            <w:iCs/>
            <w:color w:val="0070C0"/>
            <w:sz w:val="28"/>
            <w:szCs w:val="28"/>
          </w:rPr>
          <w:t xml:space="preserve">Електронна </w:t>
        </w:r>
        <w:r w:rsidR="00B00ABD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книжка «Базовий компонент дошкільної освіти. Нова</w:t>
        </w:r>
        <w:r w:rsidR="00B00ABD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 xml:space="preserve"> </w:t>
        </w:r>
        <w:r w:rsidR="00B00ABD" w:rsidRPr="00133D9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редакція та поради для організації освітнього процесу»</w:t>
        </w:r>
      </w:hyperlink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249D3" w:rsidRPr="00E249D3" w:rsidRDefault="00E249D3" w:rsidP="00E249D3">
      <w:pPr>
        <w:spacing w:line="240" w:lineRule="auto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A5630C" w:rsidRPr="00133D9F" w:rsidRDefault="00A5630C" w:rsidP="00A5630C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 xml:space="preserve">Розвиток STEM-освіти у закладах загальної середньої та позашкільної освіти у 2021/22 навчальному році </w:t>
      </w:r>
    </w:p>
    <w:p w:rsidR="00A12197" w:rsidRPr="00133D9F" w:rsidRDefault="00E249D3" w:rsidP="00133D9F">
      <w:pPr>
        <w:pStyle w:val="a6"/>
        <w:numPr>
          <w:ilvl w:val="0"/>
          <w:numId w:val="13"/>
        </w:numPr>
        <w:shd w:val="clear" w:color="auto" w:fill="FFFFFF"/>
        <w:spacing w:before="0" w:beforeAutospacing="0"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46" w:history="1">
        <w:r w:rsidR="00A12197" w:rsidRPr="00133D9F">
          <w:rPr>
            <w:rStyle w:val="a3"/>
            <w:color w:val="0070C0"/>
            <w:sz w:val="28"/>
            <w:szCs w:val="28"/>
            <w:bdr w:val="none" w:sz="0" w:space="0" w:color="auto" w:frame="1"/>
            <w:lang w:val="uk-UA"/>
          </w:rPr>
          <w:t xml:space="preserve">Лист ІМЗО від 11.08.2021 № 22.1/10-1775 “Методичні рекомендації щодо розвитку </w:t>
        </w:r>
        <w:r w:rsidR="00A12197" w:rsidRPr="00133D9F">
          <w:rPr>
            <w:rStyle w:val="a3"/>
            <w:color w:val="0070C0"/>
            <w:sz w:val="28"/>
            <w:szCs w:val="28"/>
            <w:bdr w:val="none" w:sz="0" w:space="0" w:color="auto" w:frame="1"/>
          </w:rPr>
          <w:t>STEM</w:t>
        </w:r>
        <w:r w:rsidR="00A12197" w:rsidRPr="00133D9F">
          <w:rPr>
            <w:rStyle w:val="a3"/>
            <w:color w:val="0070C0"/>
            <w:sz w:val="28"/>
            <w:szCs w:val="28"/>
            <w:bdr w:val="none" w:sz="0" w:space="0" w:color="auto" w:frame="1"/>
            <w:lang w:val="uk-UA"/>
          </w:rPr>
          <w:t>-освіти в закладах загальної середньої та позашкільної освіти у 2021/2022 навчальному році”</w:t>
        </w:r>
      </w:hyperlink>
    </w:p>
    <w:p w:rsidR="00A5630C" w:rsidRPr="00133D9F" w:rsidRDefault="00A5630C" w:rsidP="00133D9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року, затвердженої розпорядженням Кабінету Міністрів України від 14 грудня 2016 року № 988-р</w:t>
      </w:r>
    </w:p>
    <w:p w:rsidR="00A5630C" w:rsidRPr="00133D9F" w:rsidRDefault="00A5630C" w:rsidP="00133D9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 xml:space="preserve">Концепції розвитку природничо-математичної освіти (STEM-освіти), затвердженої розпорядженням Кабінету Міністрів України від 05 серпня 2020 року № 960-р) </w:t>
      </w:r>
    </w:p>
    <w:p w:rsidR="00A5630C" w:rsidRPr="00133D9F" w:rsidRDefault="00A5630C" w:rsidP="00133D9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 xml:space="preserve">Плану заходів щодо реалізації Концепції розвитку природничо- математичної освіти (STEM-освіти) до 2027 року, затвердженого розпорядженням Кабінету Міністрів України від 13 січня 2021 року № 131-р </w:t>
      </w:r>
    </w:p>
    <w:p w:rsidR="00A5630C" w:rsidRPr="00133D9F" w:rsidRDefault="00A5630C" w:rsidP="00133D9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План заходів щодо популяризації природничих наук та математики до 2025 року, затверджений розпорядженням Кабінету Міністрів України від 14 квітня 2021 року № 320-р</w:t>
      </w:r>
    </w:p>
    <w:p w:rsidR="00A5630C" w:rsidRPr="00133D9F" w:rsidRDefault="00A5630C" w:rsidP="00133D9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наказ Міністерства освіти і науки України від 07.02.2020 року №143 «Про затвердження Типового переліку засобів навчання та обладнання для навчальних кабінетів початкової школи»</w:t>
      </w:r>
    </w:p>
    <w:p w:rsidR="00A5630C" w:rsidRPr="00133D9F" w:rsidRDefault="00A5630C" w:rsidP="00133D9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наказ Міністерства освіти і науки України від 29.04.2020 № 574 «Про затвердження Типового переліку засобів навчання та обладнання для навчальних кабінетів і STEM-лабораторій»</w:t>
      </w:r>
    </w:p>
    <w:p w:rsidR="00BE72E5" w:rsidRPr="00133D9F" w:rsidRDefault="00B45929" w:rsidP="009F1647">
      <w:pPr>
        <w:shd w:val="clear" w:color="auto" w:fill="FFFF00"/>
        <w:spacing w:line="240" w:lineRule="auto"/>
        <w:jc w:val="center"/>
        <w:rPr>
          <w:rFonts w:ascii="TimesNewRomanPSMT" w:hAnsi="TimesNewRomanPSMT"/>
          <w:color w:val="0070C0"/>
          <w:sz w:val="28"/>
          <w:szCs w:val="28"/>
          <w:lang w:val="uk-UA"/>
        </w:rPr>
      </w:pPr>
      <w:r w:rsidRPr="00133D9F">
        <w:rPr>
          <w:rFonts w:ascii="TimesNewRomanPSMT" w:hAnsi="TimesNewRomanPSMT"/>
          <w:color w:val="0070C0"/>
          <w:sz w:val="28"/>
          <w:szCs w:val="28"/>
          <w:lang w:val="uk-UA"/>
        </w:rPr>
        <w:t>Планування траєкторі</w:t>
      </w:r>
      <w:r w:rsidR="00233C9A" w:rsidRPr="00133D9F">
        <w:rPr>
          <w:rFonts w:ascii="TimesNewRomanPSMT" w:hAnsi="TimesNewRomanPSMT"/>
          <w:color w:val="0070C0"/>
          <w:sz w:val="28"/>
          <w:szCs w:val="28"/>
          <w:lang w:val="uk-UA"/>
        </w:rPr>
        <w:t>ї професійного розвитку розпочніть</w:t>
      </w:r>
      <w:r w:rsidRPr="00133D9F">
        <w:rPr>
          <w:rFonts w:ascii="TimesNewRomanPSMT" w:hAnsi="TimesNewRomanPSMT"/>
          <w:color w:val="0070C0"/>
          <w:sz w:val="28"/>
          <w:szCs w:val="28"/>
          <w:lang w:val="uk-UA"/>
        </w:rPr>
        <w:t xml:space="preserve"> з проведення самооцінювання рівня</w:t>
      </w:r>
      <w:r w:rsidR="001857BA" w:rsidRPr="00133D9F">
        <w:rPr>
          <w:rFonts w:ascii="TimesNewRomanPSMT" w:hAnsi="TimesNewRomanPSMT"/>
          <w:color w:val="0070C0"/>
          <w:sz w:val="28"/>
          <w:szCs w:val="28"/>
          <w:lang w:val="uk-UA"/>
        </w:rPr>
        <w:t xml:space="preserve"> власної </w:t>
      </w:r>
      <w:r w:rsidRPr="00133D9F">
        <w:rPr>
          <w:rFonts w:ascii="TimesNewRomanPSMT" w:hAnsi="TimesNewRomanPSMT"/>
          <w:color w:val="0070C0"/>
          <w:sz w:val="28"/>
          <w:szCs w:val="28"/>
          <w:lang w:val="uk-UA"/>
        </w:rPr>
        <w:t xml:space="preserve"> сформованості компетентностей</w:t>
      </w:r>
    </w:p>
    <w:p w:rsidR="00FD778C" w:rsidRPr="00E249D3" w:rsidRDefault="00E249D3" w:rsidP="00E249D3">
      <w:pPr>
        <w:pStyle w:val="a5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u w:val="single"/>
          <w:lang w:val="uk-UA" w:eastAsia="uk-UA"/>
        </w:rPr>
      </w:pPr>
      <w:hyperlink r:id="rId47" w:history="1">
        <w:r w:rsidR="00FD778C" w:rsidRPr="00E249D3">
          <w:rPr>
            <w:rStyle w:val="a3"/>
            <w:rFonts w:ascii="Times New Roman" w:eastAsia="Times New Roman" w:hAnsi="Times New Roman" w:cs="Times New Roman"/>
            <w:bCs/>
            <w:color w:val="0070C0"/>
            <w:kern w:val="36"/>
            <w:sz w:val="28"/>
            <w:szCs w:val="28"/>
            <w:lang w:val="uk-UA" w:eastAsia="uk-UA"/>
          </w:rPr>
          <w:t>Друге видання «Абетка для директора»</w:t>
        </w:r>
      </w:hyperlink>
    </w:p>
    <w:p w:rsidR="00B45929" w:rsidRPr="00E249D3" w:rsidRDefault="00E249D3" w:rsidP="00E249D3">
      <w:pPr>
        <w:pStyle w:val="a5"/>
        <w:numPr>
          <w:ilvl w:val="0"/>
          <w:numId w:val="14"/>
        </w:numPr>
        <w:spacing w:before="100" w:beforeAutospacing="1" w:line="240" w:lineRule="auto"/>
        <w:jc w:val="both"/>
        <w:outlineLvl w:val="1"/>
        <w:rPr>
          <w:rFonts w:ascii="TimesNewRomanPSMT" w:hAnsi="TimesNewRomanPSMT"/>
          <w:color w:val="0070C0"/>
          <w:sz w:val="28"/>
          <w:szCs w:val="28"/>
          <w:u w:val="single"/>
          <w:lang w:val="uk-UA"/>
        </w:rPr>
      </w:pPr>
      <w:hyperlink r:id="rId48" w:history="1">
        <w:r w:rsidR="008B499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Анкета</w:t>
        </w:r>
        <w:r w:rsidR="00B4592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 xml:space="preserve"> </w:t>
        </w:r>
        <w:r w:rsidR="008B499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само</w:t>
        </w:r>
        <w:r w:rsidR="00B4592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оцінювання педагогічної майстерності для уча</w:t>
        </w:r>
        <w:r w:rsidR="008B499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сників сертифікації, затверджена</w:t>
        </w:r>
        <w:r w:rsidR="00B4592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 xml:space="preserve"> наказом Державної служби якості освіти України «Про анкету самооцінювання» від 29 </w:t>
        </w:r>
        <w:r w:rsidR="008B499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березня 2021 року № 01 -11/26</w:t>
        </w:r>
      </w:hyperlink>
    </w:p>
    <w:p w:rsidR="00B45929" w:rsidRPr="00E249D3" w:rsidRDefault="00E249D3" w:rsidP="00E249D3">
      <w:pPr>
        <w:pStyle w:val="a5"/>
        <w:numPr>
          <w:ilvl w:val="0"/>
          <w:numId w:val="14"/>
        </w:numPr>
        <w:spacing w:before="100" w:beforeAutospacing="1" w:line="240" w:lineRule="auto"/>
        <w:jc w:val="both"/>
        <w:outlineLvl w:val="1"/>
        <w:rPr>
          <w:rStyle w:val="a3"/>
          <w:rFonts w:ascii="TimesNewRomanPSMT" w:hAnsi="TimesNewRomanPSMT"/>
          <w:color w:val="0070C0"/>
          <w:sz w:val="28"/>
          <w:szCs w:val="28"/>
          <w:lang w:val="uk-UA"/>
        </w:rPr>
      </w:pPr>
      <w:hyperlink r:id="rId49" w:history="1">
        <w:r w:rsidR="00B4592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>Н</w:t>
        </w:r>
        <w:r w:rsidR="00B45929" w:rsidRPr="00E249D3">
          <w:rPr>
            <w:rStyle w:val="a3"/>
            <w:rFonts w:ascii="TimesNewRomanPSMT" w:hAnsi="TimesNewRomanPSMT"/>
            <w:color w:val="0070C0"/>
            <w:sz w:val="28"/>
            <w:szCs w:val="28"/>
          </w:rPr>
          <w:t>аціональний тест на цифрову грамотність</w:t>
        </w:r>
        <w:r w:rsidR="00B45929" w:rsidRPr="00E249D3">
          <w:rPr>
            <w:rStyle w:val="a3"/>
            <w:rFonts w:ascii="TimesNewRomanPSMT" w:hAnsi="TimesNewRomanPSMT"/>
            <w:color w:val="0070C0"/>
            <w:sz w:val="28"/>
            <w:szCs w:val="28"/>
            <w:lang w:val="uk-UA"/>
          </w:rPr>
          <w:t xml:space="preserve"> </w:t>
        </w:r>
        <w:r w:rsidR="00B45929" w:rsidRPr="00E249D3">
          <w:rPr>
            <w:rStyle w:val="a3"/>
            <w:rFonts w:ascii="TimesNewRomanPSMT" w:hAnsi="TimesNewRomanPSMT"/>
            <w:color w:val="0070C0"/>
            <w:sz w:val="28"/>
            <w:szCs w:val="28"/>
          </w:rPr>
          <w:t>«Цифрограм для вчителів» на порталі Дія. Цифрова освіта.</w:t>
        </w:r>
      </w:hyperlink>
    </w:p>
    <w:p w:rsidR="00510382" w:rsidRDefault="00E249D3" w:rsidP="00E249D3">
      <w:pPr>
        <w:pStyle w:val="a6"/>
        <w:numPr>
          <w:ilvl w:val="0"/>
          <w:numId w:val="14"/>
        </w:numPr>
        <w:spacing w:after="200" w:afterAutospacing="0"/>
        <w:jc w:val="both"/>
        <w:rPr>
          <w:color w:val="0070C0"/>
          <w:sz w:val="28"/>
          <w:szCs w:val="28"/>
          <w:u w:val="single"/>
          <w:lang w:val="uk-UA"/>
        </w:rPr>
      </w:pPr>
      <w:hyperlink r:id="rId50" w:history="1">
        <w:r w:rsidR="00510382" w:rsidRPr="00133D9F">
          <w:rPr>
            <w:rStyle w:val="a3"/>
            <w:color w:val="0070C0"/>
            <w:sz w:val="28"/>
            <w:szCs w:val="28"/>
            <w:lang w:val="uk-UA"/>
          </w:rPr>
          <w:t>Анкета для педагогічних працівників, затверджена наказом Державної служби якості освіти України від 09.01.2020 № 01-11/1 щодо проведення інституційного аудиту закладу освіти</w:t>
        </w:r>
      </w:hyperlink>
      <w:r w:rsidR="00510382" w:rsidRPr="00133D9F">
        <w:rPr>
          <w:color w:val="0070C0"/>
          <w:sz w:val="28"/>
          <w:szCs w:val="28"/>
          <w:u w:val="single"/>
          <w:lang w:val="uk-UA"/>
        </w:rPr>
        <w:t xml:space="preserve"> </w:t>
      </w:r>
    </w:p>
    <w:p w:rsidR="00DA0C93" w:rsidRPr="00133D9F" w:rsidRDefault="00DA0C93" w:rsidP="009F164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>Програми підвищ</w:t>
      </w:r>
      <w:r w:rsidR="00CE3604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ення кваліфікації, які сприяють </w:t>
      </w:r>
      <w:r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професійному </w:t>
      </w:r>
      <w:r w:rsidR="00A46664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розвитку </w:t>
      </w:r>
      <w:r w:rsidR="00126A7F" w:rsidRPr="00133D9F">
        <w:rPr>
          <w:rFonts w:ascii="Times New Roman" w:hAnsi="Times New Roman" w:cs="Times New Roman"/>
          <w:color w:val="0070C0"/>
          <w:sz w:val="28"/>
          <w:szCs w:val="28"/>
          <w:lang w:val="uk-UA"/>
        </w:rPr>
        <w:t>педагога</w:t>
      </w:r>
    </w:p>
    <w:p w:rsidR="00CE3604" w:rsidRPr="00E249D3" w:rsidRDefault="00E249D3" w:rsidP="00E249D3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51" w:history="1">
        <w:r w:rsidR="00CE3604" w:rsidRPr="00E249D3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База даних програм підвищення кваліфікації Комунальної установи «Центр професійного розвитку педагогічних працівників» Славутської міської ради</w:t>
        </w:r>
      </w:hyperlink>
    </w:p>
    <w:p w:rsidR="00A93B47" w:rsidRPr="00133D9F" w:rsidRDefault="00A93B47" w:rsidP="009F1647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</w:p>
    <w:p w:rsidR="00A93B47" w:rsidRPr="00133D9F" w:rsidRDefault="00A93B47" w:rsidP="009F164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A93B47" w:rsidRPr="00133D9F" w:rsidSect="00E249D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A4" w:rsidRDefault="00C551A4" w:rsidP="00E01380">
      <w:pPr>
        <w:spacing w:after="0" w:line="240" w:lineRule="auto"/>
      </w:pPr>
      <w:r>
        <w:separator/>
      </w:r>
    </w:p>
  </w:endnote>
  <w:endnote w:type="continuationSeparator" w:id="0">
    <w:p w:rsidR="00C551A4" w:rsidRDefault="00C551A4" w:rsidP="00E0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A4" w:rsidRDefault="00C551A4" w:rsidP="00E01380">
      <w:pPr>
        <w:spacing w:after="0" w:line="240" w:lineRule="auto"/>
      </w:pPr>
      <w:r>
        <w:separator/>
      </w:r>
    </w:p>
  </w:footnote>
  <w:footnote w:type="continuationSeparator" w:id="0">
    <w:p w:rsidR="00C551A4" w:rsidRDefault="00C551A4" w:rsidP="00E0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C7B"/>
    <w:multiLevelType w:val="multilevel"/>
    <w:tmpl w:val="960E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3A9F"/>
    <w:multiLevelType w:val="hybridMultilevel"/>
    <w:tmpl w:val="212280B0"/>
    <w:lvl w:ilvl="0" w:tplc="F1C82170">
      <w:start w:val="1"/>
      <w:numFmt w:val="decimal"/>
      <w:lvlText w:val="%1."/>
      <w:lvlJc w:val="left"/>
      <w:pPr>
        <w:ind w:left="1146" w:hanging="360"/>
      </w:pPr>
      <w:rPr>
        <w:rFonts w:ascii="TimesNewRomanPSMT" w:hAnsi="TimesNewRomanPSMT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720880"/>
    <w:multiLevelType w:val="hybridMultilevel"/>
    <w:tmpl w:val="209A0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663F"/>
    <w:multiLevelType w:val="hybridMultilevel"/>
    <w:tmpl w:val="B92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10DA"/>
    <w:multiLevelType w:val="hybridMultilevel"/>
    <w:tmpl w:val="6E949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739"/>
    <w:multiLevelType w:val="hybridMultilevel"/>
    <w:tmpl w:val="BF48AA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F4BBE"/>
    <w:multiLevelType w:val="multilevel"/>
    <w:tmpl w:val="DA9E5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963FF"/>
    <w:multiLevelType w:val="hybridMultilevel"/>
    <w:tmpl w:val="F21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11DD7"/>
    <w:multiLevelType w:val="multilevel"/>
    <w:tmpl w:val="026AF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F532F"/>
    <w:multiLevelType w:val="multilevel"/>
    <w:tmpl w:val="E5625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B7634"/>
    <w:multiLevelType w:val="multilevel"/>
    <w:tmpl w:val="F6BA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02228"/>
    <w:multiLevelType w:val="hybridMultilevel"/>
    <w:tmpl w:val="555AB342"/>
    <w:lvl w:ilvl="0" w:tplc="2EC6C878">
      <w:numFmt w:val="bullet"/>
      <w:lvlText w:val="-"/>
      <w:lvlJc w:val="left"/>
      <w:pPr>
        <w:ind w:left="786" w:hanging="360"/>
      </w:pPr>
      <w:rPr>
        <w:rFonts w:ascii="TimesNewRomanPSMT" w:eastAsiaTheme="minorHAnsi" w:hAnsi="TimesNewRomanPS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6C9F"/>
    <w:multiLevelType w:val="multilevel"/>
    <w:tmpl w:val="A4DE7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1C4793"/>
    <w:multiLevelType w:val="hybridMultilevel"/>
    <w:tmpl w:val="1C9C0DD0"/>
    <w:lvl w:ilvl="0" w:tplc="585A0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811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CCB9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02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6F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65D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7CC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414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26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C936DEC"/>
    <w:multiLevelType w:val="hybridMultilevel"/>
    <w:tmpl w:val="6A82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3"/>
    <w:rsid w:val="00011B8A"/>
    <w:rsid w:val="000205F0"/>
    <w:rsid w:val="0004227A"/>
    <w:rsid w:val="00052BA2"/>
    <w:rsid w:val="000673CA"/>
    <w:rsid w:val="000C33C0"/>
    <w:rsid w:val="000E3979"/>
    <w:rsid w:val="00126A7F"/>
    <w:rsid w:val="00133D9F"/>
    <w:rsid w:val="00146F92"/>
    <w:rsid w:val="00161B91"/>
    <w:rsid w:val="001857BA"/>
    <w:rsid w:val="00186DC8"/>
    <w:rsid w:val="001A0B4D"/>
    <w:rsid w:val="001A774F"/>
    <w:rsid w:val="001B7E68"/>
    <w:rsid w:val="001C61FB"/>
    <w:rsid w:val="001E338F"/>
    <w:rsid w:val="001E7EE2"/>
    <w:rsid w:val="001F2F60"/>
    <w:rsid w:val="00233C9A"/>
    <w:rsid w:val="002919F1"/>
    <w:rsid w:val="002A656F"/>
    <w:rsid w:val="002C729C"/>
    <w:rsid w:val="002D1D83"/>
    <w:rsid w:val="00303DD7"/>
    <w:rsid w:val="003138C7"/>
    <w:rsid w:val="003522AB"/>
    <w:rsid w:val="0036002E"/>
    <w:rsid w:val="003A4A13"/>
    <w:rsid w:val="003A6A1D"/>
    <w:rsid w:val="003B758D"/>
    <w:rsid w:val="003D168D"/>
    <w:rsid w:val="003D4492"/>
    <w:rsid w:val="004707FB"/>
    <w:rsid w:val="004B6145"/>
    <w:rsid w:val="004F4264"/>
    <w:rsid w:val="004F793E"/>
    <w:rsid w:val="00510382"/>
    <w:rsid w:val="005456C7"/>
    <w:rsid w:val="005D4525"/>
    <w:rsid w:val="00622FB7"/>
    <w:rsid w:val="00630FCD"/>
    <w:rsid w:val="00657BC0"/>
    <w:rsid w:val="006A2843"/>
    <w:rsid w:val="006D0EF2"/>
    <w:rsid w:val="00783E8E"/>
    <w:rsid w:val="00790038"/>
    <w:rsid w:val="007949BB"/>
    <w:rsid w:val="00813DF2"/>
    <w:rsid w:val="00826937"/>
    <w:rsid w:val="00833DFE"/>
    <w:rsid w:val="008B4999"/>
    <w:rsid w:val="008C408D"/>
    <w:rsid w:val="009761F6"/>
    <w:rsid w:val="009E0E00"/>
    <w:rsid w:val="009E2951"/>
    <w:rsid w:val="009F1647"/>
    <w:rsid w:val="009F6948"/>
    <w:rsid w:val="00A12197"/>
    <w:rsid w:val="00A46664"/>
    <w:rsid w:val="00A5630C"/>
    <w:rsid w:val="00A65AAF"/>
    <w:rsid w:val="00A869CA"/>
    <w:rsid w:val="00A93B47"/>
    <w:rsid w:val="00AC0E3D"/>
    <w:rsid w:val="00AE205A"/>
    <w:rsid w:val="00AF3DA8"/>
    <w:rsid w:val="00B00ABD"/>
    <w:rsid w:val="00B00DBE"/>
    <w:rsid w:val="00B27239"/>
    <w:rsid w:val="00B45929"/>
    <w:rsid w:val="00B91FBD"/>
    <w:rsid w:val="00BB3A00"/>
    <w:rsid w:val="00BB5A94"/>
    <w:rsid w:val="00BC0A20"/>
    <w:rsid w:val="00BE063F"/>
    <w:rsid w:val="00BE2295"/>
    <w:rsid w:val="00BE72E5"/>
    <w:rsid w:val="00C551A4"/>
    <w:rsid w:val="00CB02B8"/>
    <w:rsid w:val="00CC67DD"/>
    <w:rsid w:val="00CE3604"/>
    <w:rsid w:val="00D20FA8"/>
    <w:rsid w:val="00D23C2E"/>
    <w:rsid w:val="00D27606"/>
    <w:rsid w:val="00D533B6"/>
    <w:rsid w:val="00D8202C"/>
    <w:rsid w:val="00D8763E"/>
    <w:rsid w:val="00D979D5"/>
    <w:rsid w:val="00DA0C93"/>
    <w:rsid w:val="00DC1E1B"/>
    <w:rsid w:val="00E01380"/>
    <w:rsid w:val="00E12929"/>
    <w:rsid w:val="00E23879"/>
    <w:rsid w:val="00E249D3"/>
    <w:rsid w:val="00E32C54"/>
    <w:rsid w:val="00E45288"/>
    <w:rsid w:val="00E92B13"/>
    <w:rsid w:val="00EA0546"/>
    <w:rsid w:val="00EA211D"/>
    <w:rsid w:val="00EF7954"/>
    <w:rsid w:val="00F51E58"/>
    <w:rsid w:val="00FD6F5E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0F812"/>
  <w15:docId w15:val="{29C612EB-E7AC-4B0F-A4E4-BA432780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45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D0E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380"/>
  </w:style>
  <w:style w:type="paragraph" w:styleId="a9">
    <w:name w:val="footer"/>
    <w:basedOn w:val="a"/>
    <w:link w:val="aa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380"/>
  </w:style>
  <w:style w:type="character" w:styleId="ab">
    <w:name w:val="Strong"/>
    <w:basedOn w:val="a0"/>
    <w:uiPriority w:val="22"/>
    <w:qFormat/>
    <w:rsid w:val="006A2843"/>
    <w:rPr>
      <w:b/>
      <w:bCs/>
    </w:rPr>
  </w:style>
  <w:style w:type="character" w:styleId="ac">
    <w:name w:val="Emphasis"/>
    <w:basedOn w:val="a0"/>
    <w:uiPriority w:val="20"/>
    <w:qFormat/>
    <w:rsid w:val="006A28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778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A1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6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7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4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6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8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oollife.org.ua/shhodo-organizatsiyi-navchannya-osib-z-osoblyvymy-osvitnimy-potrebamy-u-zakladah-zagalnoyi-serednoyi-osvity-u-2021-2022-navchalnomu-rotsi/" TargetMode="External"/><Relationship Id="rId18" Type="http://schemas.openxmlformats.org/officeDocument/2006/relationships/hyperlink" Target="https://www.schoollife.org.ua/deyaki-pytannya-organizatsiyi-vyhovnogo-protsesu-u-2021-2022-n-r-shhodo-formuvannya-v-ditej-ta-uchnivskoyi-molodi-tsinnisnyh-zhyttyevyh-navychok/" TargetMode="External"/><Relationship Id="rId26" Type="http://schemas.openxmlformats.org/officeDocument/2006/relationships/hyperlink" Target="https://www.schoollife.org.ua/pro-provedennya-vseukrayinskyh-uchnivskyh-internet-olimpiad-u-2021-2022-navchalnomu-rotsi/" TargetMode="External"/><Relationship Id="rId39" Type="http://schemas.openxmlformats.org/officeDocument/2006/relationships/hyperlink" Target="file:///C:\Users\%25D0%25A1%25D0%25B8%25D1%2580%25D0%25BE%25D0%25BF%25D1%258F%25D1%2582%25D0%25BE%25D0%25B2%25D0%25B0\Downloads\6050be86b4f68482865820.pdf" TargetMode="External"/><Relationship Id="rId21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34" Type="http://schemas.openxmlformats.org/officeDocument/2006/relationships/hyperlink" Target="https://mon.gov.ua/ua/npa/pro-vnesennya-zmin-do-metodichnih-rekomendacij-shodo-zapovnennya-klasnogo-zhurnalu-uchniv-pochatkovih-klasiv-novoyi-ukrayinskoyi-shkoli" TargetMode="External"/><Relationship Id="rId42" Type="http://schemas.openxmlformats.org/officeDocument/2006/relationships/hyperlink" Target="https://rada.info/upload/users_files/43915561/3b2cd1e5d668324613c9b780d6b038ee.pdf" TargetMode="External"/><Relationship Id="rId47" Type="http://schemas.openxmlformats.org/officeDocument/2006/relationships/hyperlink" Target="https://sqe.gov.ua/abetka-dlya-dyrektora-2021/" TargetMode="External"/><Relationship Id="rId50" Type="http://schemas.openxmlformats.org/officeDocument/2006/relationships/hyperlink" Target="http://cprpp.osvitasl.km.ua/%d1%8f%d0%ba%d1%96%d1%81%d1%82%d1%8c-%d1%82%d0%b0-%d0%b0%d1%83%d0%b4%d0%b8%d1%82%d1%83/" TargetMode="External"/><Relationship Id="rId7" Type="http://schemas.openxmlformats.org/officeDocument/2006/relationships/hyperlink" Target="file:///C:\Users\%25D0%25A1%25D0%25B8%25D1%2580%25D0%25BE%25D0%25BF%25D1%258F%25D1%2582%25D0%25BE%25D0%25B2%25D0%25B0\Downloads\%25D0%259D%25D0%25B0%25D0%25BA%25D0%25B0%25D0%25B7_2736%20(1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life.org.ua/shhodo-osoblyvostej-organizatsiyi-navchannya-u-2021-2022-n-r/" TargetMode="External"/><Relationship Id="rId29" Type="http://schemas.openxmlformats.org/officeDocument/2006/relationships/hyperlink" Target="https://www.schoollife.org.ua/deyaki-pytannya-organizatsiyi-dystantsijnogo-navchannya/" TargetMode="External"/><Relationship Id="rId11" Type="http://schemas.openxmlformats.org/officeDocument/2006/relationships/hyperlink" Target="file:///C:\Users\%25D0%25A1%25D0%25B8%25D1%2580%25D0%25BE%25D0%25BF%25D1%258F%25D1%2582%25D0%25BE%25D0%25B2%25D0%25B0\Downloads\60edf8eb839fc962287212.pdf" TargetMode="External"/><Relationship Id="rId24" Type="http://schemas.openxmlformats.org/officeDocument/2006/relationships/hyperlink" Target="https://www.schoollife.org.ua/planuvannya-roboty-zakladu-doshkilnoyi-osvity-na-rik/" TargetMode="External"/><Relationship Id="rId32" Type="http://schemas.openxmlformats.org/officeDocument/2006/relationships/hyperlink" Target="http://uon.cg.gov.ua/web_docs/2143/2017/12/docs/%D0%9D%D0%B0%D0%BA%D0%B0%D0%B7%20%D0%9C%D0%9E%D0%9D%D0%A3_283_%D1%89%D0%BE%D0%B4%D0%BE%20%D0%BE%D1%80%D0%B3%D0%B0%D0%BD%D1%96%D0%B7%D0%B0%D1%86%D1%96%D1%97%20%D0%BE%D1%81%D0%B2%D1%96%D1%82%D0%BD%D1%8C%D0%BE%D0%B3%D0%BE%20%D0%BF%D1%80%D0%BE%D1%86%D0%B5%D1%81%D1%83%20%D0%B2%20%D0%9D%D0%A3%D0%A8.pdf" TargetMode="External"/><Relationship Id="rId37" Type="http://schemas.openxmlformats.org/officeDocument/2006/relationships/hyperlink" Target="https://www.schoollife.org.ua/metodychni-rekomendatsiyi-shhodo-osoblyvostej-organizatsiyi-osvitnogo-protsesu-5-klasah-nush/" TargetMode="External"/><Relationship Id="rId40" Type="http://schemas.openxmlformats.org/officeDocument/2006/relationships/hyperlink" Target="https://www.schoollife.org.ua/metodychni-rekomendatsiyi-shhodo-osoblyvostej-organizatsiyi-osvitnogo-protsesu-5-klasah-nush/" TargetMode="External"/><Relationship Id="rId45" Type="http://schemas.openxmlformats.org/officeDocument/2006/relationships/hyperlink" Target="https://ezavdnz.mcfr.ua/book?bid=37876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file:///C:\Users\%25D0%25A1%25D0%25B8%25D1%2580%25D0%25BE%25D0%25BF%25D1%258F%25D1%2582%25D0%25BE%25D0%25B2%25D0%25B0\Downloads\602fd30bccb01131290234.pdf" TargetMode="External"/><Relationship Id="rId19" Type="http://schemas.openxmlformats.org/officeDocument/2006/relationships/hyperlink" Target="https://www.schoollife.org.ua/pro-priorytetni-napryamy-roboty-psyhologichnoyi-sluzhby-u-systemi-osvity-u-2021-2022-n-r/" TargetMode="External"/><Relationship Id="rId31" Type="http://schemas.openxmlformats.org/officeDocument/2006/relationships/hyperlink" Target="https://zakon5.rada.gov.ua/laws/show/903-2017-%D1%80" TargetMode="External"/><Relationship Id="rId44" Type="http://schemas.openxmlformats.org/officeDocument/2006/relationships/hyperlink" Target="https://mon.gov.ua/ua/tag/vseukrayinska-shkola-onlaj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npas/pro-deyaki-pitannya-derzhavnih-standartiv-povnoyi-zagalnoyi-serednoyi-osviti-i300920-898" TargetMode="External"/><Relationship Id="rId14" Type="http://schemas.openxmlformats.org/officeDocument/2006/relationships/hyperlink" Target="https://www.schoollife.org.ua/pro-zatverdzhennya-protyepidemichnyh-zahodiv-u-zakladah-osvity-na-period-karantynu-u-zv-yazku-poshyrennyam-koronavirusnoyi-hvoroby-covid-19-3/" TargetMode="External"/><Relationship Id="rId22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27" Type="http://schemas.openxmlformats.org/officeDocument/2006/relationships/hyperlink" Target="https://www.schoollife.org.ua/deyaki-pytannya-provedennya-u-2022-rotsi-zovnishnogo-nezalezhnogo-otsinyuvannya-rezultativ-navchannya-zdobutyh-na-osnovi-povnoyi-zagalnoyi-serednoyi-osvity/" TargetMode="External"/><Relationship Id="rId30" Type="http://schemas.openxmlformats.org/officeDocument/2006/relationships/hyperlink" Target="http://uon.cg.gov.ua/web_docs/2143/2017/12/docs/%D0%9A%D0%BE%D0%BD%D1%86%D0%B5%D0%BF%D1%86%D1%96%D1%8F%20%D0%9D%D0%BE%D0%B2%D0%BE%D1%97%20%D0%A3%D0%BA%D1%80%D0%B0%D1%97%D0%BD%D1%81%D1%8C%D0%BA%D0%BE%D1%97%20%D1%88%D0%BA%D0%BE%D0%BB%D0%B8.pdf" TargetMode="External"/><Relationship Id="rId35" Type="http://schemas.openxmlformats.org/officeDocument/2006/relationships/hyperlink" Target="https://mon.gov.ua/ua/npa/shodo-ocinyuvannya-rezultativ-navchannya-uchniv-3-klasiv-novoyi-ukrayinskoyi-shkoli-ta-uchniv-4-klasiv-zakladiv-zagalnoyi-serednoyi-osviti" TargetMode="External"/><Relationship Id="rId43" Type="http://schemas.openxmlformats.org/officeDocument/2006/relationships/hyperlink" Target="https://drive.google.com/file/d/1WnTXam6o_KL2-Ybjlq8VFJiGHlw4e7y8/view" TargetMode="External"/><Relationship Id="rId48" Type="http://schemas.openxmlformats.org/officeDocument/2006/relationships/hyperlink" Target="http://cprpp.osvitasl.km.ua/%d1%81%d0%b0%d0%bc%d0%be%d0%be%d1%86%d1%96%d0%bd%d1%8e%d0%b2%d0%b0%d0%bd%d0%bd%d1%8f-%d0%bf%d1%80%d0%be%d1%84%d0%b5%d1%81%d1%96%d0%b9%d0%bd%d0%be%d1%97-%d0%b4%d1%96%d1%8f%d0%bb%d1%8c%d0%bd%d0%be/" TargetMode="External"/><Relationship Id="rId8" Type="http://schemas.openxmlformats.org/officeDocument/2006/relationships/hyperlink" Target="https://mon.gov.ua/ua/news/zatverdzheno-profesijnij-standart-praktichnij-psiholog-zakladu-osviti" TargetMode="External"/><Relationship Id="rId51" Type="http://schemas.openxmlformats.org/officeDocument/2006/relationships/hyperlink" Target="https://drive.google.com/file/d/1WwhpGypm9f9gfyspVtEmWii5ZSfMhyuz/vie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hoollife.org.ua/polozhennya-pro-sertyfikatsiyu-pedagogichnyh-pratsivnykiv-iz-zminamy-vid-24-12-2019-r/" TargetMode="External"/><Relationship Id="rId17" Type="http://schemas.openxmlformats.org/officeDocument/2006/relationships/hyperlink" Target="https://www.schoollife.org.ua/pro-pereliky-navchalnoyi-literatury-ta-navchalnyh-program-rekomendovanyh-mon-dlya-vykorystannya-v-osvitnomu-protsesi-zakladiv-osvity-u-2021-2022-navchalnomu-rotsi/" TargetMode="External"/><Relationship Id="rId25" Type="http://schemas.openxmlformats.org/officeDocument/2006/relationships/hyperlink" Target="https://www.schoollife.org.ua/pro-provedennya-vseukrayinskyh-uchnivskyh-olimpiad-i-turniriv-z-navchalnyh-predmetiv-u-2021-2022-navchalnomu-rotsi/" TargetMode="External"/><Relationship Id="rId33" Type="http://schemas.openxmlformats.org/officeDocument/2006/relationships/hyperlink" Target="http://verbivka-balakl.edu.kh.ua/Files/downloadcenter/%D0%9F%D1%80%D0%BE%20%D0%B7%D0%B0%D1%82%D0%B2%D0%B5%D1%80%D0%B4%D0%B6%D0%B5%D0%BD%D0%BD%D1%8F%20%D0%BC%D0%B5%D1%82%D0%BE%D0%B4%D0%B8%D1%87%D0%BD%D0%B8%D1%85%20%D1%80%D0%B5%D0%BA%D0%BE%D0%BC%D0%B5%D0%BD%D0%B4%D0%B0%D1%86%D1%96%D0%B9%20%D1%89%D0%BE%D0%B4%D0%BE%20%D0%B0%D0%B4%D0%B0%D0%BF%D1%82%D0%B0%D1%86%D1%96%D0%B9%D0%BD%D0%BE%D0%B3%D0%BE%20%D0%BF%D0%B5%D1%80%D1%96%D0%BE%D0%B4%D1%83%20%D1%83%D1%87%D0%BD%D1%96%D0%B2%201%20%D0%BA%D0%BB%D0%B0%D1%81%D1%83.pdf" TargetMode="External"/><Relationship Id="rId38" Type="http://schemas.openxmlformats.org/officeDocument/2006/relationships/hyperlink" Target="https://drive.google.com/file/d/1Qx8ejsP2LBgRnptbCET95nADaiyQ7tSP/view" TargetMode="External"/><Relationship Id="rId46" Type="http://schemas.openxmlformats.org/officeDocument/2006/relationships/hyperlink" Target="https://www.schoollife.org.ua/metodychni-rekomendatsiyi-shhodo-rozvytku-stem-osvity-v-zakladah-zagalnoyi-serednoyi-ta-pozashkilnoyi-osvity-u-2021-2022-n-r/" TargetMode="External"/><Relationship Id="rId20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41" Type="http://schemas.openxmlformats.org/officeDocument/2006/relationships/hyperlink" Target="https://uied.org.ua/wp-content/uploads/2021/08/metodichni-rekomendaczi%D1%97_profstandart-uchitelya_sajt-uir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choollife.org.ua/pro-organizatsiyu-osvitnogo-protsesu-v-zakladah-pozashkilnoyi-osvity-u-2021-2022-navchalnomu-rotsi/" TargetMode="External"/><Relationship Id="rId23" Type="http://schemas.openxmlformats.org/officeDocument/2006/relationships/hyperlink" Target="https://mon.gov.ua/storage/app/uploads/public/60e/693/26a/60e69326a506d143696174.pdf" TargetMode="External"/><Relationship Id="rId28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36" Type="http://schemas.openxmlformats.org/officeDocument/2006/relationships/hyperlink" Target="https://mon.gov.ua/ua/osvita/zagalna-serednya-osvita/navchalni-programi/modelni-navchalni-programi-dlya-5-9-klasiv-novoyi-ukrayinskoyi-shkoli-zaprovadzhuyutsya-poetapno-z-2022-roku?fbclid=IwAR0VWMhq4v0hJLqGMicjtiqCvGWumCmYb9Fx2hWRDXbjQMC-BUVMEsvXYFE" TargetMode="External"/><Relationship Id="rId49" Type="http://schemas.openxmlformats.org/officeDocument/2006/relationships/hyperlink" Target="https://osvita.diia.gov.ua/digi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2588</Words>
  <Characters>14754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Сиропятова</dc:creator>
  <cp:lastModifiedBy>111</cp:lastModifiedBy>
  <cp:revision>15</cp:revision>
  <cp:lastPrinted>2021-09-02T10:59:00Z</cp:lastPrinted>
  <dcterms:created xsi:type="dcterms:W3CDTF">2021-08-31T08:21:00Z</dcterms:created>
  <dcterms:modified xsi:type="dcterms:W3CDTF">2021-09-03T08:03:00Z</dcterms:modified>
</cp:coreProperties>
</file>