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BD" w:rsidRPr="008C408D" w:rsidRDefault="005D4525" w:rsidP="003B758D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</w:pPr>
      <w:r w:rsidRPr="008C408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>Інтеракт</w:t>
      </w:r>
      <w:r w:rsidR="00303DD7" w:rsidRPr="008C408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>ивно -</w:t>
      </w:r>
      <w:r w:rsidRPr="008C408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 xml:space="preserve"> </w:t>
      </w:r>
      <w:r w:rsidR="00B91FBD" w:rsidRPr="008C408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 xml:space="preserve">методичний </w:t>
      </w:r>
      <w:r w:rsidR="001E7EE2" w:rsidRPr="008C408D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 xml:space="preserve">порадник </w:t>
      </w:r>
    </w:p>
    <w:p w:rsidR="00B91FBD" w:rsidRPr="001F2F60" w:rsidRDefault="00D82BA9" w:rsidP="003B758D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uk-UA"/>
        </w:rPr>
        <w:t>для п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рактичних психологів та соціальних педагогів</w:t>
      </w:r>
      <w:r w:rsidR="004707FB" w:rsidRPr="001F2F6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5D4525" w:rsidRPr="001F2F60" w:rsidRDefault="004707FB" w:rsidP="003B758D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F2F6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«О</w:t>
      </w:r>
      <w:r w:rsidR="00B91FBD" w:rsidRPr="001F2F6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рганізація освітнього процесу в</w:t>
      </w:r>
      <w:r w:rsidRPr="001F2F6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2021-2022 навчальному році»</w:t>
      </w:r>
    </w:p>
    <w:p w:rsidR="003A6A1D" w:rsidRDefault="003A6A1D" w:rsidP="003A6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C67DD" w:rsidRPr="00011B8A" w:rsidRDefault="00011B8A" w:rsidP="003A6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1B8A">
        <w:rPr>
          <w:rFonts w:ascii="Times New Roman" w:hAnsi="Times New Roman" w:cs="Times New Roman"/>
          <w:i/>
          <w:sz w:val="24"/>
          <w:szCs w:val="24"/>
          <w:lang w:val="uk-UA"/>
        </w:rPr>
        <w:t>Упорядник</w:t>
      </w:r>
      <w:r w:rsidR="005336E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Нечипорук Т.С., психолог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Комунальної установи «Центр професійного розвитку педагогічних працівників» Славутської міської ради  </w:t>
      </w:r>
      <w:r w:rsidRPr="00011B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3A6A1D" w:rsidRDefault="003A6A1D" w:rsidP="003A6A1D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5336E7" w:rsidRPr="005336E7" w:rsidRDefault="00CC67DD" w:rsidP="005336E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Зверніть увагу на важли</w:t>
      </w:r>
      <w:r w:rsidR="002C729C" w:rsidRPr="001F2F6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ві нормативно-законодавчі докуме</w:t>
      </w:r>
      <w:r w:rsidR="00D533B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нти</w:t>
      </w:r>
    </w:p>
    <w:p w:rsidR="003E1C60" w:rsidRPr="00D82BA9" w:rsidRDefault="003E1C60" w:rsidP="003E1C60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82BA9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МОН від 22.05.2018 № 509 “Про затвердження Положення про психологічну службу у системі освіти України”</w:t>
      </w:r>
    </w:p>
    <w:p w:rsidR="00E95D39" w:rsidRPr="00DF6F58" w:rsidRDefault="003E1C60" w:rsidP="00657BC0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https://imzo.gov.ua/2018/05/25/na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kaz-mon-vid-21-05-2018-509-pro-zatverdzhennya-polozhennya-pro-psyholohichnu-sluzhbu-u-systemi-osvity-ukrajiny/</w:t>
        </w:r>
      </w:hyperlink>
    </w:p>
    <w:p w:rsidR="00BE72E5" w:rsidRPr="00DF6F58" w:rsidRDefault="007B7237" w:rsidP="00657BC0">
      <w:pPr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П</w:t>
        </w:r>
        <w:proofErr w:type="spellStart"/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</w:rPr>
          <w:t>рофесійн</w:t>
        </w:r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ий</w:t>
        </w:r>
        <w:proofErr w:type="spellEnd"/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</w:rPr>
          <w:t xml:space="preserve"> стандарт за </w:t>
        </w:r>
        <w:proofErr w:type="spellStart"/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</w:rPr>
          <w:t>професією</w:t>
        </w:r>
        <w:proofErr w:type="spellEnd"/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</w:rPr>
          <w:t xml:space="preserve"> «</w:t>
        </w:r>
        <w:proofErr w:type="spellStart"/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</w:rPr>
          <w:t>Практичний</w:t>
        </w:r>
        <w:proofErr w:type="spellEnd"/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</w:rPr>
          <w:t>психолог закл</w:t>
        </w:r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</w:rPr>
          <w:t xml:space="preserve">аду </w:t>
        </w:r>
        <w:proofErr w:type="spellStart"/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</w:rPr>
          <w:t>освіти</w:t>
        </w:r>
        <w:proofErr w:type="spellEnd"/>
        <w:r w:rsidR="00BE72E5" w:rsidRPr="00DF6F58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</w:p>
    <w:p w:rsidR="0040083A" w:rsidRPr="00D82BA9" w:rsidRDefault="00370593" w:rsidP="00D82BA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89DCC"/>
          <w:sz w:val="24"/>
          <w:szCs w:val="24"/>
          <w:u w:val="single"/>
          <w:bdr w:val="none" w:sz="0" w:space="0" w:color="auto" w:frame="1"/>
          <w:lang w:val="uk-UA" w:eastAsia="uk-UA"/>
        </w:rPr>
      </w:pPr>
      <w:hyperlink r:id="rId10" w:tooltip="Наказ МОН від 01.07.2021 № 751 " w:history="1"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Наказ МОН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від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01.07.2021 № 751 “Про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проведення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Всеукраїнського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конкурсу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авторських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програм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практичних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психо</w:t>
        </w:r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логів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і </w:t>
        </w:r>
        <w:proofErr w:type="spellStart"/>
        <w:proofErr w:type="gram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соц</w:t>
        </w:r>
        <w:proofErr w:type="gram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іальних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педагогів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“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Нові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технології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у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новій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школі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” у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номінації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“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Просвітницькі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програми</w:t>
        </w:r>
        <w:proofErr w:type="spellEnd"/>
        <w:r w:rsidRPr="00D82BA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”</w:t>
        </w:r>
      </w:hyperlink>
    </w:p>
    <w:p w:rsidR="00D82BA9" w:rsidRPr="00D82BA9" w:rsidRDefault="00D82BA9" w:rsidP="00D82BA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89DCC"/>
          <w:sz w:val="24"/>
          <w:szCs w:val="24"/>
          <w:bdr w:val="none" w:sz="0" w:space="0" w:color="auto" w:frame="1"/>
          <w:lang w:val="uk-UA" w:eastAsia="uk-UA"/>
        </w:rPr>
      </w:pPr>
    </w:p>
    <w:p w:rsidR="0040083A" w:rsidRPr="00DF6F58" w:rsidRDefault="0040083A" w:rsidP="0040083A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1" w:tooltip="Наказ МОН від 02.10.2018 № 1047 &quot;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&quot;" w:history="1"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  </w:r>
      </w:hyperlink>
    </w:p>
    <w:p w:rsidR="00370593" w:rsidRPr="00DF6F58" w:rsidRDefault="00370593" w:rsidP="0065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0593" w:rsidRPr="00D82BA9" w:rsidRDefault="00370593" w:rsidP="0037059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val="uk-UA" w:eastAsia="uk-UA"/>
        </w:rPr>
      </w:pPr>
      <w:r w:rsidRPr="00D82BA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val="uk-UA" w:eastAsia="uk-UA"/>
        </w:rPr>
        <w:t>Лист МОН від 16.07.2021 № 1/9-362 “Деякі питання організації виховного процесу у 2021/2022 н. р. щодо формування в дітей та учнівської молоді ціннісних життєвих навичок””</w:t>
      </w:r>
    </w:p>
    <w:p w:rsidR="00D154D5" w:rsidRPr="006B4E9C" w:rsidRDefault="00370593" w:rsidP="006B4E9C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imzo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/2021/07/19/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lyst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mon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vid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-16-07-2021-1-9-362-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deiaki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pytannia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orhanizatsii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vykhovnoho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protsesu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-2021-2022-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shchodo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formuvannia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ditey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ta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uchnivs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koi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molodi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tsinnisnykh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zhyttievykh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</w:rPr>
          <w:t>navychok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D154D5" w:rsidRPr="00DF6F58" w:rsidRDefault="00D154D5" w:rsidP="00D154D5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3" w:tooltip="Лист ІМЗО від 04.12.2020 № 22.1/10-2496 &quot;Про методичні рекомендації щодо проведення профорієнтаційної роботи в закладах загальної середньої освіти&quot;" w:history="1"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Лист ІМЗО від 04.12.2020 № 22.1/10-2496 "Про методичні рекомендації щодо проведення профорієнтаційної роботи в закладах загальної середньої освіти"</w:t>
        </w:r>
      </w:hyperlink>
    </w:p>
    <w:p w:rsidR="00D154D5" w:rsidRPr="00DF6F58" w:rsidRDefault="00D154D5" w:rsidP="00D154D5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4" w:tooltip="Лист МОН від 14.08.2020 № 1/9-436 &quot;Про створення безпечного освітнього середовища в закладі освіти та попередження і протидії булінгу (цькуванню)&quot;" w:history="1"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Лист МОН від 14.08.2020 № 1/9-436 "Про створення безпечного освітнього середовища в закладі освіти та попередження і протидії </w:t>
        </w:r>
        <w:proofErr w:type="spellStart"/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булінгу</w:t>
        </w:r>
        <w:proofErr w:type="spellEnd"/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(цькуванню)"</w:t>
        </w:r>
      </w:hyperlink>
    </w:p>
    <w:p w:rsidR="0040083A" w:rsidRPr="00DF6F58" w:rsidRDefault="0040083A" w:rsidP="0040083A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5" w:tooltip="Лист МОН від 24.07.2019 № 1/9-477 &quot;Про типову документацію працівників психологічної служби у системі освіти України&quot;" w:history="1"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Лист МОН від 24.07.2019 № 1/9-477 "Про типову документацію працівників психологічної служби у системі освіти України"</w:t>
        </w:r>
      </w:hyperlink>
    </w:p>
    <w:p w:rsidR="0040083A" w:rsidRPr="00DF6F58" w:rsidRDefault="0040083A" w:rsidP="0040083A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6" w:tooltip="Лист ІМЗО від 30.10.2018 № 1/9-656 &quot;Про перелік діагностичних методик щодо виявлення та протидії домашньому насильству відносно дітей&quot;" w:history="1"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Лист ІМЗО від 30.10.2018 № 1/9-656 "Про перелік діагностичних методик щодо виявлення та протидії домашньому насильству відносно дітей"</w:t>
        </w:r>
      </w:hyperlink>
    </w:p>
    <w:p w:rsidR="008867B0" w:rsidRPr="00D82BA9" w:rsidRDefault="008867B0" w:rsidP="008867B0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82BA9">
        <w:rPr>
          <w:rFonts w:ascii="Times New Roman" w:hAnsi="Times New Roman" w:cs="Times New Roman"/>
          <w:sz w:val="24"/>
          <w:szCs w:val="24"/>
          <w:u w:val="single"/>
          <w:lang w:val="uk-UA"/>
        </w:rPr>
        <w:t>Державна соціальна програма запобігання та протидії домашньому насильству та насильству за ознакою статі на період до 2025 року, затверджена постановою Кабінету Міністрів України від 27 лютого 2021 р. № 145.</w:t>
      </w:r>
    </w:p>
    <w:p w:rsidR="008867B0" w:rsidRPr="00D82BA9" w:rsidRDefault="008867B0" w:rsidP="008867B0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D82BA9">
        <w:rPr>
          <w:rFonts w:ascii="Times New Roman" w:hAnsi="Times New Roman" w:cs="Times New Roman"/>
          <w:sz w:val="24"/>
          <w:szCs w:val="24"/>
          <w:u w:val="single"/>
          <w:lang w:val="uk-UA"/>
        </w:rPr>
        <w:t>Pecypc</w:t>
      </w:r>
      <w:proofErr w:type="spellEnd"/>
      <w:r w:rsidRPr="00D82BA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доступу</w:t>
      </w:r>
      <w:r w:rsidR="00961E6E" w:rsidRPr="00D82BA9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:rsidR="008867B0" w:rsidRPr="00D82BA9" w:rsidRDefault="008867B0" w:rsidP="008867B0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82BA9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https://www.kmu.gov.ua/npas/pi Державної соціальної програми запобігання та протидії домашньому насильству та насильству за ознакою статі на період до 2025 року, затвердженої постановою Кабінету Міністрів України від 27 лютого 2021 р. № 145.</w:t>
      </w:r>
    </w:p>
    <w:p w:rsidR="008867B0" w:rsidRPr="00D82BA9" w:rsidRDefault="008867B0" w:rsidP="008867B0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D82BA9">
        <w:rPr>
          <w:rFonts w:ascii="Times New Roman" w:hAnsi="Times New Roman" w:cs="Times New Roman"/>
          <w:sz w:val="24"/>
          <w:szCs w:val="24"/>
          <w:u w:val="single"/>
          <w:lang w:val="uk-UA"/>
        </w:rPr>
        <w:t>Pecypc</w:t>
      </w:r>
      <w:proofErr w:type="spellEnd"/>
      <w:r w:rsidRPr="00D82BA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доступу</w:t>
      </w:r>
      <w:r w:rsidR="00961E6E" w:rsidRPr="00D82BA9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:rsidR="008867B0" w:rsidRPr="00D82BA9" w:rsidRDefault="008867B0" w:rsidP="008867B0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17">
        <w:r w:rsidRPr="00D82BA9">
          <w:rPr>
            <w:rFonts w:ascii="Times New Roman" w:hAnsi="Times New Roman" w:cs="Times New Roman"/>
            <w:sz w:val="24"/>
            <w:szCs w:val="24"/>
            <w:u w:val="single"/>
            <w:lang w:val="uk-UA"/>
          </w:rPr>
          <w:t>https://www.kmu.gov.ua/npas/pitannya-derzhavnoyi-socialnoyi-prog-a145</w:t>
        </w:r>
      </w:hyperlink>
      <w:r w:rsidRPr="00D82BA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tannya-derzhavnoyi-socialnoyi-prog-a145</w:t>
      </w:r>
    </w:p>
    <w:p w:rsidR="008867B0" w:rsidRPr="00DF6F58" w:rsidRDefault="008867B0" w:rsidP="008867B0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6F58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Перелік навчальних і виховних програм з питань запобігання та протидії домашньому насильству.</w:t>
      </w:r>
    </w:p>
    <w:p w:rsidR="00961E6E" w:rsidRDefault="00961E6E" w:rsidP="00961E6E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961E6E">
        <w:rPr>
          <w:rFonts w:ascii="Times New Roman" w:hAnsi="Times New Roman" w:cs="Times New Roman"/>
          <w:sz w:val="24"/>
          <w:szCs w:val="24"/>
          <w:u w:val="single"/>
          <w:lang w:val="uk-UA"/>
        </w:rPr>
        <w:t>Pecypc</w:t>
      </w:r>
      <w:proofErr w:type="spellEnd"/>
      <w:r w:rsidRPr="00961E6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доступу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:rsidR="008867B0" w:rsidRPr="00DF6F58" w:rsidRDefault="008867B0" w:rsidP="00961E6E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18" w:history="1"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https://drive.google.com/file/d/1hnQ3giKp7pUHM0PmCPzMrox7gTl9UGE5/view</w:t>
        </w:r>
      </w:hyperlink>
    </w:p>
    <w:p w:rsidR="008867B0" w:rsidRPr="00DF6F58" w:rsidRDefault="008867B0" w:rsidP="008867B0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6F5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Перелік навчальної літератури, рекомендованої Міністерством освіти і науки України для використання у закладах освіти у 2020/2021 навчальному </w:t>
      </w:r>
      <w:proofErr w:type="spellStart"/>
      <w:r w:rsidRPr="00DF6F58">
        <w:rPr>
          <w:rFonts w:ascii="Times New Roman" w:hAnsi="Times New Roman" w:cs="Times New Roman"/>
          <w:sz w:val="24"/>
          <w:szCs w:val="24"/>
          <w:u w:val="single"/>
          <w:lang w:val="uk-UA"/>
        </w:rPr>
        <w:t>роц</w:t>
      </w:r>
      <w:proofErr w:type="spellEnd"/>
    </w:p>
    <w:p w:rsidR="008867B0" w:rsidRPr="00961E6E" w:rsidRDefault="008867B0" w:rsidP="0040083A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19" w:history="1"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http://edu-post-diploma.kharkov.ua/?news=%D0%BF%D1%80%D0%BE-%D0%BF%D0%B5%D1</w:t>
        </w:r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%80%D0%B5%D0%BB%D1%96%D0%BA-%D0%BD%D0%B0%D0%B2%D1%87%D0%B0%D0%BB%D1%8C%D0%BD%D0%BE%D1%97-%D0%BB%D1%96%D1%82%D0%B5%D1%80%D0%B0%D1%82%D1%83%D1%80%D0%B8-%D1%80%D0%B5</w:t>
        </w:r>
      </w:hyperlink>
    </w:p>
    <w:p w:rsidR="00D154D5" w:rsidRPr="00DF6F58" w:rsidRDefault="00D154D5" w:rsidP="00657B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67DD" w:rsidRPr="00DF6F58" w:rsidRDefault="00CC67DD" w:rsidP="003B758D">
      <w:pPr>
        <w:shd w:val="clear" w:color="auto" w:fill="FFFF0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Радимо скористатися </w:t>
      </w:r>
      <w:r w:rsidR="00CE3604"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r w:rsidR="00303DD7"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рекомендаціями </w:t>
      </w:r>
      <w:r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щодо особливостей</w:t>
      </w:r>
      <w:r w:rsidR="00D533B6"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організації освітнього процесу</w:t>
      </w:r>
    </w:p>
    <w:p w:rsidR="00574AEF" w:rsidRDefault="00961E6E" w:rsidP="00370593">
      <w:pP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hyperlink r:id="rId20" w:tooltip="Лист МОН від 16.07.2021 № 1/9-363 &quot;Про пріоритетні напрями роботи психологічної служби у системі освіти у 2021/2022 н. р.&quot;" w:history="1">
        <w:r w:rsidRPr="00961E6E">
          <w:rPr>
            <w:rStyle w:val="a3"/>
            <w:rFonts w:ascii="Times New Roman" w:hAnsi="Times New Roman" w:cs="Times New Roman"/>
            <w:iCs/>
            <w:sz w:val="24"/>
            <w:szCs w:val="24"/>
            <w:lang w:val="uk-UA"/>
          </w:rPr>
          <w:t>Лист МОН від 16.07.2021 № 1/9-363 "Про пріоритетні напрями роботи психологічної служби у системі освіти у 2021/2022 н. р."</w:t>
        </w:r>
      </w:hyperlink>
    </w:p>
    <w:p w:rsidR="006B4E9C" w:rsidRPr="00D82BA9" w:rsidRDefault="006B4E9C" w:rsidP="00370593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uk-UA"/>
        </w:rPr>
      </w:pPr>
      <w:r w:rsidRPr="00D82BA9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uk-UA"/>
        </w:rPr>
        <w:t>Методичні рекомендації щодо впровадження циклограм діяльності працівників психологічної служби</w:t>
      </w:r>
    </w:p>
    <w:p w:rsidR="00370593" w:rsidRPr="006B4E9C" w:rsidRDefault="00370593" w:rsidP="00370593">
      <w:pPr>
        <w:rPr>
          <w:rStyle w:val="a3"/>
          <w:rFonts w:ascii="Times New Roman" w:hAnsi="Times New Roman" w:cs="Times New Roman"/>
          <w:iCs/>
          <w:color w:val="000000"/>
          <w:sz w:val="24"/>
          <w:szCs w:val="24"/>
          <w:u w:val="none"/>
          <w:lang w:val="uk-UA"/>
        </w:rPr>
      </w:pPr>
      <w:hyperlink r:id="rId21" w:history="1">
        <w:r w:rsidRPr="00DF6F58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https://rada.info/upload/users_files/43915561/3b2cd1e5d668324613c9b780d6b038ee.pdf</w:t>
        </w:r>
      </w:hyperlink>
    </w:p>
    <w:p w:rsidR="003E1C60" w:rsidRPr="00DF6F58" w:rsidRDefault="00221407" w:rsidP="008867B0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uk-UA"/>
        </w:rPr>
      </w:pPr>
      <w:hyperlink r:id="rId22" w:tgtFrame="_blank" w:tooltip="Перелік навчальних програм, підручників та навчально-методичних посібників, рекомендованих МОН України для використання в навчально-виховному процессі закладів освіти працівниками психологічної служби у системі освіти України у 2020/2021 навчальному році" w:history="1">
        <w:r w:rsidRPr="002214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Перелік навчальних програм, підручників та навчально-методичних посібників, рекомендованих МОН України для використання в навчально-виховному </w:t>
        </w:r>
        <w:proofErr w:type="spellStart"/>
        <w:r w:rsidRPr="002214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процессі</w:t>
        </w:r>
        <w:proofErr w:type="spellEnd"/>
        <w:r w:rsidRPr="002214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закладів освіти працівниками психологічної служби у системі освіти України у 2020/2021 навчальному році</w:t>
        </w:r>
      </w:hyperlink>
    </w:p>
    <w:p w:rsidR="003E1C60" w:rsidRPr="00DF6F58" w:rsidRDefault="003E1C60" w:rsidP="003E1C60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6F5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Порядок реагування на випадки </w:t>
      </w:r>
      <w:proofErr w:type="spellStart"/>
      <w:r w:rsidRPr="00DF6F58">
        <w:rPr>
          <w:rFonts w:ascii="Times New Roman" w:hAnsi="Times New Roman" w:cs="Times New Roman"/>
          <w:sz w:val="24"/>
          <w:szCs w:val="24"/>
          <w:u w:val="single"/>
          <w:lang w:val="uk-UA"/>
        </w:rPr>
        <w:t>булінгу</w:t>
      </w:r>
      <w:proofErr w:type="spellEnd"/>
      <w:r w:rsidRPr="00DF6F5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(цькування) та Порядок застосування заходів виховного </w:t>
      </w:r>
      <w:proofErr w:type="spellStart"/>
      <w:r w:rsidRPr="00DF6F58">
        <w:rPr>
          <w:rFonts w:ascii="Times New Roman" w:hAnsi="Times New Roman" w:cs="Times New Roman"/>
          <w:sz w:val="24"/>
          <w:szCs w:val="24"/>
          <w:u w:val="single"/>
          <w:lang w:val="uk-UA"/>
        </w:rPr>
        <w:t>впливv</w:t>
      </w:r>
      <w:proofErr w:type="spellEnd"/>
      <w:r w:rsidRPr="00DF6F58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3E1C60" w:rsidRPr="00DF6F58" w:rsidRDefault="003E1C60" w:rsidP="003E1C60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DF6F58">
        <w:rPr>
          <w:rFonts w:ascii="Times New Roman" w:hAnsi="Times New Roman" w:cs="Times New Roman"/>
          <w:sz w:val="24"/>
          <w:szCs w:val="24"/>
          <w:u w:val="single"/>
          <w:lang w:val="uk-UA"/>
        </w:rPr>
        <w:t>Pecypc</w:t>
      </w:r>
      <w:proofErr w:type="spellEnd"/>
      <w:r w:rsidRPr="00DF6F5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доступу:</w:t>
      </w:r>
    </w:p>
    <w:p w:rsidR="003E1C60" w:rsidRPr="00DF6F58" w:rsidRDefault="003E1C60" w:rsidP="003E1C60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uk-UA"/>
        </w:rPr>
      </w:pPr>
      <w:hyperlink r:id="rId23"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http://search.1igazakon.ua/1 doc2.nsf/link1/RE34394Z.html</w:t>
        </w:r>
      </w:hyperlink>
    </w:p>
    <w:p w:rsidR="00C0489C" w:rsidRPr="00DF6F58" w:rsidRDefault="00C0489C" w:rsidP="003E1C60">
      <w:pPr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:rsidR="00C0489C" w:rsidRPr="00D82BA9" w:rsidRDefault="00C0489C" w:rsidP="00C0489C">
      <w:pPr>
        <w:rPr>
          <w:rStyle w:val="fontstyle01"/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D82BA9">
        <w:rPr>
          <w:rStyle w:val="fontstyle01"/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lastRenderedPageBreak/>
        <w:t>Науково-методичне забезпечення діяльності психологічної служби системи освіти в умовах децентралізації (моделі, досвід)</w:t>
      </w:r>
    </w:p>
    <w:p w:rsidR="00C0489C" w:rsidRPr="00D82BA9" w:rsidRDefault="00F30D2B" w:rsidP="00C0489C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82BA9">
        <w:rPr>
          <w:rStyle w:val="fontstyle01"/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(Колективна монографія за наукової редакції В.Г.Панка)</w:t>
      </w:r>
    </w:p>
    <w:p w:rsidR="00C0489C" w:rsidRPr="00DF6F58" w:rsidRDefault="00F30D2B" w:rsidP="002C729C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24" w:history="1">
        <w:r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https://lib.iitta.gov.ua/722337/1/nauk-metod-zabezp-dialnosti.pdf</w:t>
        </w:r>
      </w:hyperlink>
    </w:p>
    <w:p w:rsidR="005C7E44" w:rsidRPr="005C7E44" w:rsidRDefault="005C7E44" w:rsidP="006B4E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5C7E44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val="uk-UA" w:eastAsia="uk-UA"/>
        </w:rPr>
        <w:t>Програми факультативів, спецкурсів</w:t>
      </w:r>
      <w:r w:rsidR="006B4E9C" w:rsidRPr="00D82BA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Pr="005C7E44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val="uk-UA" w:eastAsia="uk-UA"/>
        </w:rPr>
        <w:t xml:space="preserve">і курсів за вибором розміщено на  </w:t>
      </w:r>
      <w:proofErr w:type="spellStart"/>
      <w:r w:rsidRPr="005C7E44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val="uk-UA" w:eastAsia="uk-UA"/>
        </w:rPr>
        <w:t>вебсайті</w:t>
      </w:r>
      <w:proofErr w:type="spellEnd"/>
      <w:r w:rsidRPr="005C7E44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val="uk-UA" w:eastAsia="uk-UA"/>
        </w:rPr>
        <w:t xml:space="preserve"> ДНУ «ІМЗО» за  покликанням:</w:t>
      </w:r>
    </w:p>
    <w:p w:rsidR="005C7E44" w:rsidRPr="00DF6F58" w:rsidRDefault="005C7E44" w:rsidP="005C7E44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25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https://imzo.gov.ua/psyholohichnyj suprovid-ta-sotsialno-pedahohichna-robota/fakul-</w:t>
        </w:r>
        <w:proofErr w:type="spellStart"/>
      </w:hyperlink>
      <w:hyperlink r:id="rId26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tatyvy</w:t>
        </w:r>
        <w:proofErr w:type="spellEnd"/>
      </w:hyperlink>
      <w:r w:rsidRPr="00DF6F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  <w:t>/</w:t>
      </w:r>
    </w:p>
    <w:p w:rsidR="00DF6F58" w:rsidRPr="00DF6F58" w:rsidRDefault="00DF6F58" w:rsidP="00DF6F5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val="uk-UA" w:eastAsia="uk-UA"/>
        </w:rPr>
      </w:pPr>
      <w:r w:rsidRPr="00DF6F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val="uk-UA" w:eastAsia="uk-UA"/>
        </w:rPr>
        <w:t>Інформаційна база професійного інструментарію фахівців психологічної служби у системі освіти України</w:t>
      </w:r>
    </w:p>
    <w:p w:rsidR="00DF6F58" w:rsidRPr="00DF6F58" w:rsidRDefault="00DF6F58" w:rsidP="005C7E44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27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https://imzo.gov.ua/psyholohichnyj-suprovid-ta-sotsialno-pedahohichna-robota/informatsijna-baza-psyholohiv-ta-sotsialnyh-pedahohi/</w:t>
        </w:r>
      </w:hyperlink>
    </w:p>
    <w:p w:rsidR="00DF6F58" w:rsidRPr="00DF6F58" w:rsidRDefault="00DF6F58" w:rsidP="005C7E44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28" w:tgtFrame="_blank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 xml:space="preserve">Банк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>програм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 xml:space="preserve"> для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>неповнолітніх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 xml:space="preserve"> у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>конфлікті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 xml:space="preserve"> з законом</w:t>
        </w:r>
      </w:hyperlink>
    </w:p>
    <w:p w:rsidR="00DF6F58" w:rsidRPr="00DF6F58" w:rsidRDefault="00DF6F58" w:rsidP="005C7E44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29" w:tgtFrame="_blank" w:history="1"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>Електронний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 xml:space="preserve"> курс «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>Вирішую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 xml:space="preserve">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>конфлікти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 xml:space="preserve"> та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>будую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 xml:space="preserve"> мир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>навколо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eastAsia="uk-UA"/>
          </w:rPr>
          <w:t xml:space="preserve"> себе»</w:t>
        </w:r>
      </w:hyperlink>
    </w:p>
    <w:p w:rsidR="00DF6F58" w:rsidRPr="00DF6F58" w:rsidRDefault="00DF6F58" w:rsidP="00DF6F58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30" w:tgtFrame="_blank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Електронний курс «Вирішую конфлікти та будую мир навколо себе»</w:t>
        </w:r>
      </w:hyperlink>
    </w:p>
    <w:p w:rsidR="00DF6F58" w:rsidRPr="00DF6F58" w:rsidRDefault="00DF6F58" w:rsidP="00DF6F58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31" w:tgtFrame="_blank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Створення системи служб порозуміння для впровадження медіації за принципом «рівний-рівному/рівна-рівній» та вирішення конфліктів мирним шляхом у закладах освіти</w:t>
        </w:r>
      </w:hyperlink>
    </w:p>
    <w:p w:rsidR="00DF6F58" w:rsidRPr="00DF6F58" w:rsidRDefault="00DF6F58" w:rsidP="00DF6F58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32" w:tgtFrame="_blank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 xml:space="preserve">Протидія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булінгу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 xml:space="preserve"> в закладі освіти: системний підхід. Методичний посібник. /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Андрєєнкова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 xml:space="preserve"> В.Л., Мельничук В.О.,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Калашник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 xml:space="preserve"> О.А. – К.: ТОВ «Агентство «Україна», 2019. – 132 с.</w:t>
        </w:r>
      </w:hyperlink>
    </w:p>
    <w:p w:rsidR="00DF6F58" w:rsidRPr="00DF6F58" w:rsidRDefault="00DF6F58" w:rsidP="00DF6F58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33" w:tgtFrame="_blank" w:history="1"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Лунченко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 xml:space="preserve"> Н.В., Мельник А.А., Панок В.Г., Ткачук І.І. Діяльність психологічної служби у системі освіти з надання допомоги дітям і сім’ям, що опинились у складних життєвих обставинах внаслідок військових дій (за результатами моніторингу). Київ: УНМЦ практичної психології і соціальної роботи, 2019. 105 с.</w:t>
        </w:r>
      </w:hyperlink>
    </w:p>
    <w:p w:rsidR="00DF6F58" w:rsidRPr="00DF6F58" w:rsidRDefault="00DF6F58" w:rsidP="00DF6F58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34" w:tgtFrame="_blank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Комплект освітніх програм «Вирішення конфліктів мирним шляхом. Базові навички медіації». – К. – 2018. – 140 с.</w:t>
        </w:r>
      </w:hyperlink>
    </w:p>
    <w:p w:rsidR="00DF6F58" w:rsidRPr="00DF6F58" w:rsidRDefault="00DF6F58" w:rsidP="00DF6F58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35" w:tgtFrame="_blank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 xml:space="preserve">Протидія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булінгу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 xml:space="preserve"> в закладі освіти: системний підхід</w:t>
        </w:r>
      </w:hyperlink>
    </w:p>
    <w:p w:rsidR="00DF6F58" w:rsidRPr="00DF6F58" w:rsidRDefault="00DF6F58" w:rsidP="00DF6F58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36" w:tgtFrame="_blank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 xml:space="preserve">Корисні матеріали щодо протидії та запобігання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булінгу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 </w:t>
        </w:r>
      </w:hyperlink>
    </w:p>
    <w:p w:rsidR="00DF6F58" w:rsidRPr="00DF6F58" w:rsidRDefault="00DF6F58" w:rsidP="00DF6F58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37" w:tgtFrame="_blank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Перелік сучасних наукових досліджень (тем), затверджених вченими радами університетів щодо протидії та запобігання насильству</w:t>
        </w:r>
      </w:hyperlink>
    </w:p>
    <w:p w:rsidR="00DF6F58" w:rsidRPr="00DF6F58" w:rsidRDefault="00DF6F58" w:rsidP="00DF6F58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  <w:hyperlink r:id="rId38" w:history="1"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 xml:space="preserve">Психологічна та соціально-педагогічна робота з учасниками освітнього процесу в конфліктний та </w:t>
        </w:r>
        <w:proofErr w:type="spellStart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>постконфліктний</w:t>
        </w:r>
        <w:proofErr w:type="spellEnd"/>
        <w:r w:rsidRPr="00DF6F58">
          <w:rPr>
            <w:rStyle w:val="a3"/>
            <w:rFonts w:ascii="Times New Roman" w:eastAsiaTheme="minorEastAsia" w:hAnsi="Times New Roman" w:cs="Times New Roman"/>
            <w:b/>
            <w:bCs/>
            <w:kern w:val="24"/>
            <w:sz w:val="24"/>
            <w:szCs w:val="24"/>
            <w:lang w:val="uk-UA" w:eastAsia="uk-UA"/>
          </w:rPr>
          <w:t xml:space="preserve"> періоди</w:t>
        </w:r>
      </w:hyperlink>
    </w:p>
    <w:p w:rsidR="00DF6F58" w:rsidRPr="00DF6F58" w:rsidRDefault="00DF6F58" w:rsidP="005C7E44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</w:p>
    <w:p w:rsidR="00DF6F58" w:rsidRPr="00DF6F58" w:rsidRDefault="00DF6F58" w:rsidP="005C7E44">
      <w:pPr>
        <w:spacing w:before="96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uk-UA" w:eastAsia="uk-UA"/>
        </w:rPr>
      </w:pPr>
    </w:p>
    <w:p w:rsidR="00BE72E5" w:rsidRPr="00DF6F58" w:rsidRDefault="00B45929" w:rsidP="00B45929">
      <w:pPr>
        <w:shd w:val="clear" w:color="auto" w:fill="FFFF00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Планування траєкторі</w:t>
      </w:r>
      <w:r w:rsidR="00233C9A"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ї професійного розвитку розпочніть</w:t>
      </w:r>
      <w:r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з проведення самооцінювання рівня</w:t>
      </w:r>
      <w:r w:rsidR="001857BA"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власної </w:t>
      </w:r>
      <w:r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сформованості компетентностей </w:t>
      </w:r>
    </w:p>
    <w:p w:rsidR="00B45929" w:rsidRPr="00DF6F58" w:rsidRDefault="007B7237" w:rsidP="00BE72E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39" w:history="1">
        <w:r w:rsidR="008B4999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Анкета</w:t>
        </w:r>
        <w:r w:rsidR="00B45929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="008B4999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само</w:t>
        </w:r>
        <w:r w:rsidR="00B45929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оцінювання</w:t>
        </w:r>
        <w:proofErr w:type="spellEnd"/>
        <w:r w:rsidR="00B45929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педагогічної майстерності для уча</w:t>
        </w:r>
        <w:r w:rsidR="008B4999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сників сертифікації, затверджена</w:t>
        </w:r>
        <w:r w:rsidR="00B45929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наказом Державної служби якості освіти України «Про анкету самооцінювання» від 29 </w:t>
        </w:r>
        <w:r w:rsidR="008B4999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березня 2021 року № 01 -11/26</w:t>
        </w:r>
      </w:hyperlink>
    </w:p>
    <w:p w:rsidR="00B45929" w:rsidRPr="00DF6F58" w:rsidRDefault="007B7237" w:rsidP="00BE72E5">
      <w:pPr>
        <w:spacing w:before="100" w:beforeAutospacing="1" w:after="100" w:afterAutospacing="1" w:line="240" w:lineRule="auto"/>
        <w:outlineLvl w:val="1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40" w:history="1">
        <w:r w:rsidR="00B45929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Н</w:t>
        </w:r>
        <w:r w:rsidR="00B45929" w:rsidRPr="00DF6F58">
          <w:rPr>
            <w:rStyle w:val="a3"/>
            <w:rFonts w:ascii="Times New Roman" w:hAnsi="Times New Roman" w:cs="Times New Roman"/>
            <w:sz w:val="24"/>
            <w:szCs w:val="24"/>
          </w:rPr>
          <w:t>аціональний тест на цифрову грамотність</w:t>
        </w:r>
        <w:r w:rsidR="00B45929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B45929" w:rsidRPr="00DF6F58">
          <w:rPr>
            <w:rStyle w:val="a3"/>
            <w:rFonts w:ascii="Times New Roman" w:hAnsi="Times New Roman" w:cs="Times New Roman"/>
            <w:sz w:val="24"/>
            <w:szCs w:val="24"/>
          </w:rPr>
          <w:t>«Цифрограм для вчителів» на порталі Дія. Цифрова освіта.</w:t>
        </w:r>
      </w:hyperlink>
    </w:p>
    <w:p w:rsidR="00510382" w:rsidRPr="00DF6F58" w:rsidRDefault="007B7237" w:rsidP="00510382">
      <w:pPr>
        <w:pStyle w:val="a6"/>
        <w:rPr>
          <w:color w:val="000000"/>
          <w:lang w:val="uk-UA"/>
        </w:rPr>
      </w:pPr>
      <w:hyperlink r:id="rId41" w:history="1">
        <w:r w:rsidR="00510382" w:rsidRPr="00DF6F58">
          <w:rPr>
            <w:rStyle w:val="a3"/>
            <w:lang w:val="uk-UA"/>
          </w:rPr>
          <w:t>Анкета для педагогічних працівників, затверджена наказом Державної служби якості освіти України від 09.01.2020 № 01-11/1 щодо проведення інституційного аудиту закладу освіти</w:t>
        </w:r>
      </w:hyperlink>
      <w:r w:rsidR="00510382" w:rsidRPr="00DF6F58">
        <w:rPr>
          <w:color w:val="000000"/>
          <w:lang w:val="uk-UA"/>
        </w:rPr>
        <w:t xml:space="preserve"> </w:t>
      </w:r>
    </w:p>
    <w:p w:rsidR="00DA0C93" w:rsidRPr="00DF6F58" w:rsidRDefault="00DA0C93" w:rsidP="003B758D">
      <w:pPr>
        <w:shd w:val="clear" w:color="auto" w:fill="FFFF0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Програми підвищ</w:t>
      </w:r>
      <w:r w:rsidR="00CE3604"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ення кваліфікації, які сприяють </w:t>
      </w:r>
      <w:r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професійному </w:t>
      </w:r>
      <w:r w:rsidR="00A46664"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розвитку </w:t>
      </w:r>
      <w:r w:rsidR="00126A7F" w:rsidRPr="00DF6F58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педагога</w:t>
      </w:r>
    </w:p>
    <w:p w:rsidR="00A93B47" w:rsidRPr="00DF6F58" w:rsidRDefault="007B7237" w:rsidP="003D4492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2" w:history="1">
        <w:r w:rsidR="00CE3604" w:rsidRPr="00DF6F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База даних програм підвищення кваліфікації Комунальної установи «Центр професійного розвитку педагогічних працівників» Славутської міської ради</w:t>
        </w:r>
      </w:hyperlink>
      <w:bookmarkStart w:id="0" w:name="_GoBack"/>
      <w:bookmarkEnd w:id="0"/>
    </w:p>
    <w:sectPr w:rsidR="00A93B47" w:rsidRPr="00DF6F58" w:rsidSect="004F42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37" w:rsidRDefault="007B7237" w:rsidP="00E01380">
      <w:pPr>
        <w:spacing w:after="0" w:line="240" w:lineRule="auto"/>
      </w:pPr>
      <w:r>
        <w:separator/>
      </w:r>
    </w:p>
  </w:endnote>
  <w:endnote w:type="continuationSeparator" w:id="0">
    <w:p w:rsidR="007B7237" w:rsidRDefault="007B7237" w:rsidP="00E0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37" w:rsidRDefault="007B7237" w:rsidP="00E01380">
      <w:pPr>
        <w:spacing w:after="0" w:line="240" w:lineRule="auto"/>
      </w:pPr>
      <w:r>
        <w:separator/>
      </w:r>
    </w:p>
  </w:footnote>
  <w:footnote w:type="continuationSeparator" w:id="0">
    <w:p w:rsidR="007B7237" w:rsidRDefault="007B7237" w:rsidP="00E0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A9F"/>
    <w:multiLevelType w:val="hybridMultilevel"/>
    <w:tmpl w:val="212280B0"/>
    <w:lvl w:ilvl="0" w:tplc="F1C82170">
      <w:start w:val="1"/>
      <w:numFmt w:val="decimal"/>
      <w:lvlText w:val="%1."/>
      <w:lvlJc w:val="left"/>
      <w:pPr>
        <w:ind w:left="1146" w:hanging="360"/>
      </w:pPr>
      <w:rPr>
        <w:rFonts w:ascii="TimesNewRomanPSMT" w:hAnsi="TimesNewRomanPSMT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AF4BBE"/>
    <w:multiLevelType w:val="multilevel"/>
    <w:tmpl w:val="DA9E5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963FF"/>
    <w:multiLevelType w:val="hybridMultilevel"/>
    <w:tmpl w:val="F21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4493"/>
    <w:multiLevelType w:val="hybridMultilevel"/>
    <w:tmpl w:val="FCA874CC"/>
    <w:lvl w:ilvl="0" w:tplc="30EE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C4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68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47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8E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E2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2E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05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BB7634"/>
    <w:multiLevelType w:val="multilevel"/>
    <w:tmpl w:val="F6BA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E4B78"/>
    <w:multiLevelType w:val="hybridMultilevel"/>
    <w:tmpl w:val="DD443054"/>
    <w:lvl w:ilvl="0" w:tplc="5BA8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4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C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E3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E3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E1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69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102228"/>
    <w:multiLevelType w:val="hybridMultilevel"/>
    <w:tmpl w:val="555AB342"/>
    <w:lvl w:ilvl="0" w:tplc="2EC6C878">
      <w:numFmt w:val="bullet"/>
      <w:lvlText w:val="-"/>
      <w:lvlJc w:val="left"/>
      <w:pPr>
        <w:ind w:left="786" w:hanging="360"/>
      </w:pPr>
      <w:rPr>
        <w:rFonts w:ascii="TimesNewRomanPSMT" w:eastAsiaTheme="minorHAnsi" w:hAnsi="TimesNewRomanPSM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13"/>
    <w:rsid w:val="00011B8A"/>
    <w:rsid w:val="0004227A"/>
    <w:rsid w:val="00052BA2"/>
    <w:rsid w:val="000C33C0"/>
    <w:rsid w:val="000E3979"/>
    <w:rsid w:val="00126A7F"/>
    <w:rsid w:val="00146F92"/>
    <w:rsid w:val="001857BA"/>
    <w:rsid w:val="00186DC8"/>
    <w:rsid w:val="001A0B4D"/>
    <w:rsid w:val="001A774F"/>
    <w:rsid w:val="001B7E68"/>
    <w:rsid w:val="001C61FB"/>
    <w:rsid w:val="001E338F"/>
    <w:rsid w:val="001E7EE2"/>
    <w:rsid w:val="001F2F60"/>
    <w:rsid w:val="00221407"/>
    <w:rsid w:val="00233C9A"/>
    <w:rsid w:val="002919F1"/>
    <w:rsid w:val="002A656F"/>
    <w:rsid w:val="002C729C"/>
    <w:rsid w:val="002D1D83"/>
    <w:rsid w:val="00303DD7"/>
    <w:rsid w:val="003138C7"/>
    <w:rsid w:val="0036002E"/>
    <w:rsid w:val="00370593"/>
    <w:rsid w:val="003A4A13"/>
    <w:rsid w:val="003A6A1D"/>
    <w:rsid w:val="003B758D"/>
    <w:rsid w:val="003D168D"/>
    <w:rsid w:val="003D40D8"/>
    <w:rsid w:val="003D4492"/>
    <w:rsid w:val="003E1C60"/>
    <w:rsid w:val="0040083A"/>
    <w:rsid w:val="004707FB"/>
    <w:rsid w:val="004B6145"/>
    <w:rsid w:val="004F4264"/>
    <w:rsid w:val="004F793E"/>
    <w:rsid w:val="00510382"/>
    <w:rsid w:val="005336E7"/>
    <w:rsid w:val="005456C7"/>
    <w:rsid w:val="00574AEF"/>
    <w:rsid w:val="005C7E44"/>
    <w:rsid w:val="005D4525"/>
    <w:rsid w:val="00622FB7"/>
    <w:rsid w:val="00630FCD"/>
    <w:rsid w:val="00657BC0"/>
    <w:rsid w:val="006A2843"/>
    <w:rsid w:val="006B4E9C"/>
    <w:rsid w:val="006D0EF2"/>
    <w:rsid w:val="00783E8E"/>
    <w:rsid w:val="00790038"/>
    <w:rsid w:val="007B7237"/>
    <w:rsid w:val="00813DF2"/>
    <w:rsid w:val="00826937"/>
    <w:rsid w:val="008867B0"/>
    <w:rsid w:val="008B4999"/>
    <w:rsid w:val="008C408D"/>
    <w:rsid w:val="00961E6E"/>
    <w:rsid w:val="00973ABB"/>
    <w:rsid w:val="009E0E00"/>
    <w:rsid w:val="009E2951"/>
    <w:rsid w:val="009F6948"/>
    <w:rsid w:val="00A46664"/>
    <w:rsid w:val="00A65AAF"/>
    <w:rsid w:val="00A869CA"/>
    <w:rsid w:val="00A93B47"/>
    <w:rsid w:val="00AE205A"/>
    <w:rsid w:val="00B27239"/>
    <w:rsid w:val="00B45929"/>
    <w:rsid w:val="00B91FBD"/>
    <w:rsid w:val="00BB3A00"/>
    <w:rsid w:val="00BB5A94"/>
    <w:rsid w:val="00BC0A20"/>
    <w:rsid w:val="00BE063F"/>
    <w:rsid w:val="00BE2295"/>
    <w:rsid w:val="00BE72E5"/>
    <w:rsid w:val="00C0489C"/>
    <w:rsid w:val="00CC67DD"/>
    <w:rsid w:val="00CE3604"/>
    <w:rsid w:val="00D154D5"/>
    <w:rsid w:val="00D20FA8"/>
    <w:rsid w:val="00D533B6"/>
    <w:rsid w:val="00D8202C"/>
    <w:rsid w:val="00D82BA9"/>
    <w:rsid w:val="00D8763E"/>
    <w:rsid w:val="00D979D5"/>
    <w:rsid w:val="00DA0C93"/>
    <w:rsid w:val="00DF6F58"/>
    <w:rsid w:val="00E01380"/>
    <w:rsid w:val="00E32C54"/>
    <w:rsid w:val="00E45288"/>
    <w:rsid w:val="00E92B13"/>
    <w:rsid w:val="00E95D39"/>
    <w:rsid w:val="00EA0546"/>
    <w:rsid w:val="00EA211D"/>
    <w:rsid w:val="00F30D2B"/>
    <w:rsid w:val="00F51E5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F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B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45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D0E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380"/>
  </w:style>
  <w:style w:type="paragraph" w:styleId="a9">
    <w:name w:val="footer"/>
    <w:basedOn w:val="a"/>
    <w:link w:val="aa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380"/>
  </w:style>
  <w:style w:type="character" w:styleId="ab">
    <w:name w:val="Strong"/>
    <w:basedOn w:val="a0"/>
    <w:uiPriority w:val="22"/>
    <w:qFormat/>
    <w:rsid w:val="006A2843"/>
    <w:rPr>
      <w:b/>
      <w:bCs/>
    </w:rPr>
  </w:style>
  <w:style w:type="character" w:styleId="ac">
    <w:name w:val="Emphasis"/>
    <w:basedOn w:val="a0"/>
    <w:uiPriority w:val="20"/>
    <w:qFormat/>
    <w:rsid w:val="006A284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C0489C"/>
    <w:rPr>
      <w:rFonts w:ascii="Newton-Bold" w:hAnsi="Newton-Bold" w:hint="default"/>
      <w:b/>
      <w:bCs/>
      <w:i w:val="0"/>
      <w:iCs w:val="0"/>
      <w:color w:val="231F20"/>
      <w:sz w:val="32"/>
      <w:szCs w:val="32"/>
    </w:rPr>
  </w:style>
  <w:style w:type="paragraph" w:styleId="ad">
    <w:name w:val="No Spacing"/>
    <w:uiPriority w:val="1"/>
    <w:qFormat/>
    <w:rsid w:val="00C0489C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DF6F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21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F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B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45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D0E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380"/>
  </w:style>
  <w:style w:type="paragraph" w:styleId="a9">
    <w:name w:val="footer"/>
    <w:basedOn w:val="a"/>
    <w:link w:val="aa"/>
    <w:uiPriority w:val="99"/>
    <w:unhideWhenUsed/>
    <w:rsid w:val="00E0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380"/>
  </w:style>
  <w:style w:type="character" w:styleId="ab">
    <w:name w:val="Strong"/>
    <w:basedOn w:val="a0"/>
    <w:uiPriority w:val="22"/>
    <w:qFormat/>
    <w:rsid w:val="006A2843"/>
    <w:rPr>
      <w:b/>
      <w:bCs/>
    </w:rPr>
  </w:style>
  <w:style w:type="character" w:styleId="ac">
    <w:name w:val="Emphasis"/>
    <w:basedOn w:val="a0"/>
    <w:uiPriority w:val="20"/>
    <w:qFormat/>
    <w:rsid w:val="006A284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C0489C"/>
    <w:rPr>
      <w:rFonts w:ascii="Newton-Bold" w:hAnsi="Newton-Bold" w:hint="default"/>
      <w:b/>
      <w:bCs/>
      <w:i w:val="0"/>
      <w:iCs w:val="0"/>
      <w:color w:val="231F20"/>
      <w:sz w:val="32"/>
      <w:szCs w:val="32"/>
    </w:rPr>
  </w:style>
  <w:style w:type="paragraph" w:styleId="ad">
    <w:name w:val="No Spacing"/>
    <w:uiPriority w:val="1"/>
    <w:qFormat/>
    <w:rsid w:val="00C0489C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DF6F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21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13" Type="http://schemas.openxmlformats.org/officeDocument/2006/relationships/hyperlink" Target="https://imzo.gov.ua/2020/12/07/lyst-imzo-vid-04-12-2020-22-1-10-2496-pro-metodychni-rekomendatsii-shchodo-provedennia-proforiientatsiynoi-roboty-v-zakladakh-zahal-noi-seredn-oi-osvity/" TargetMode="External"/><Relationship Id="rId18" Type="http://schemas.openxmlformats.org/officeDocument/2006/relationships/hyperlink" Target="https://drive.google.com/file/d/1hnQ3giKp7pUHM0PmCPzMrox7gTl9UGE5/view" TargetMode="External"/><Relationship Id="rId26" Type="http://schemas.openxmlformats.org/officeDocument/2006/relationships/hyperlink" Target="https://imzo.gov.ua/psyholohichnyj%20suprovid-ta-sotsialno-pedahohichna-robota/fakul-tatyvy/" TargetMode="External"/><Relationship Id="rId39" Type="http://schemas.openxmlformats.org/officeDocument/2006/relationships/hyperlink" Target="http://cprpp.osvitasl.km.ua/%d1%81%d0%b0%d0%bc%d0%be%d0%be%d1%86%d1%96%d0%bd%d1%8e%d0%b2%d0%b0%d0%bd%d0%bd%d1%8f-%d0%bf%d1%80%d0%be%d1%84%d0%b5%d1%81%d1%96%d0%b9%d0%bd%d0%be%d1%97-%d0%b4%d1%96%d1%8f%d0%bb%d1%8c%d0%bd%d0%b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ada.info/upload/users_files/43915561/3b2cd1e5d668324613c9b780d6b038ee.pdf" TargetMode="External"/><Relationship Id="rId34" Type="http://schemas.openxmlformats.org/officeDocument/2006/relationships/hyperlink" Target="https://drive.google.com/open?id=1xhDPrcHVtKW71dvcQFpEc57xeAX__FKI" TargetMode="External"/><Relationship Id="rId42" Type="http://schemas.openxmlformats.org/officeDocument/2006/relationships/hyperlink" Target="https://drive.google.com/file/d/1WwhpGypm9f9gfyspVtEmWii5ZSfMhyuz/vi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mzo.gov.ua/2021/07/19/lyst-mon-vid-16-07-2021-1-9-362-deiaki-pytannia-orhanizatsii-vykhovnoho-protsesu-u-2021-2022-n-r-shchodo-formuvannia-v-ditey-ta-uchnivs-koi-molodi-tsinnisnykh-zhyttievykh-navychok/" TargetMode="External"/><Relationship Id="rId17" Type="http://schemas.openxmlformats.org/officeDocument/2006/relationships/hyperlink" Target="http://www.kmu.gov.ua/npas/pitannya-derzhavnoyi-socialnoyi-prog-a145" TargetMode="External"/><Relationship Id="rId25" Type="http://schemas.openxmlformats.org/officeDocument/2006/relationships/hyperlink" Target="https://imzo.gov.ua/psyholohichnyj%20suprovid-ta-sotsialno-pedahohichna-robota/fakul-tatyvy/" TargetMode="External"/><Relationship Id="rId33" Type="http://schemas.openxmlformats.org/officeDocument/2006/relationships/hyperlink" Target="http://lib.iitta.gov.ua/716565/1/%D0%94%D0%BE%D0%B2%D1%96%D0%B4%D0%BD%D0%B8%D0%BA.pdf" TargetMode="External"/><Relationship Id="rId38" Type="http://schemas.openxmlformats.org/officeDocument/2006/relationships/hyperlink" Target="https://drive.google.com/open?id=1lR_kvEEiudvBFumQYGmZJTItVBXUz1vatdFe9sBxF0k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zo.gov.ua/2018/10/31/lyst-imzo-vid-30-10-2018-1-9-656-pro-perelik-diahnostychnykh-metodyk-shchodo-vyiavlennia-ta-protydii-domashn-omu-nasyl-stvu-vidnosno-ditey/" TargetMode="External"/><Relationship Id="rId20" Type="http://schemas.openxmlformats.org/officeDocument/2006/relationships/hyperlink" Target="https://imzo.gov.ua/2021/07/19/lyst-mon-vid-16-07-2021-1-9-363-pro-priorytetni-napriamy-roboty-psykholohichnoi-sluzhby-u-systemi-osvity-u-2021-2022-n-r/" TargetMode="External"/><Relationship Id="rId29" Type="http://schemas.openxmlformats.org/officeDocument/2006/relationships/hyperlink" Target="https://bit.ly/390Sqxf" TargetMode="External"/><Relationship Id="rId41" Type="http://schemas.openxmlformats.org/officeDocument/2006/relationships/hyperlink" Target="http://cprpp.osvitasl.km.ua/%d1%8f%d0%ba%d1%96%d1%81%d1%82%d1%8c-%d1%82%d0%b0-%d0%b0%d1%83%d0%b4%d0%b8%d1%82%d1%8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24" Type="http://schemas.openxmlformats.org/officeDocument/2006/relationships/hyperlink" Target="https://lib.iitta.gov.ua/722337/1/nauk-metod-zabezp-dialnosti.pdf" TargetMode="External"/><Relationship Id="rId32" Type="http://schemas.openxmlformats.org/officeDocument/2006/relationships/hyperlink" Target="https://drive.google.com/open?id=1yviEhhOBW1In9EiuWtNeJnnYKOSCfp2U" TargetMode="External"/><Relationship Id="rId37" Type="http://schemas.openxmlformats.org/officeDocument/2006/relationships/hyperlink" Target="https://drive.google.com/file/d/1fPWxoojT0iqlR-oOijKRIfARb1aWBEQd/view?usp=sharing" TargetMode="External"/><Relationship Id="rId40" Type="http://schemas.openxmlformats.org/officeDocument/2006/relationships/hyperlink" Target="https://osvita.diia.gov.ua/digi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zo.gov.ua/2019/07/25/lyst-mon-vid-24-07-2019-1-9-477-pro-typovu-dokumentatsiiu-pratsivnykiv-psykholohichnoi-sluzhby-u-systemi-osvity-ukrainy/" TargetMode="External"/><Relationship Id="rId23" Type="http://schemas.openxmlformats.org/officeDocument/2006/relationships/hyperlink" Target="http://search.1igazakon.ua/1doc2.nsf/link1/RE34394Z.html" TargetMode="External"/><Relationship Id="rId28" Type="http://schemas.openxmlformats.org/officeDocument/2006/relationships/hyperlink" Target="https://www.msp.gov.ua/content/bank-program-dlya-profilaktiki-socialnogo-siritstva.html" TargetMode="External"/><Relationship Id="rId36" Type="http://schemas.openxmlformats.org/officeDocument/2006/relationships/hyperlink" Target="http://www.stopbullying.com.ua/materials" TargetMode="External"/><Relationship Id="rId10" Type="http://schemas.openxmlformats.org/officeDocument/2006/relationships/hyperlink" Target="https://imzo.gov.ua/2021/07/02/nakaz-mon-vid-01-07-2021-571-pro-provedennia-vseukrains-koho-konkursu-avtors-kykh-prohram-praktychnykh-psykholohiv-i-sotsial-nykh-pedahohiv-novi-tekhnolohii-u-noviy-shkoli-u-nominatsii-prosvitnyts-ki/" TargetMode="External"/><Relationship Id="rId19" Type="http://schemas.openxmlformats.org/officeDocument/2006/relationships/hyperlink" Target="http://edu-post-diploma.kharkov.ua/?news=%D0%BF%D1%80%D0%BE-%D0%BF%D0%B5%D1%80%D0%B5%D0%BB%D1%96%D0%BA-%D0%BD%D0%B0%D0%B2%D1%87%D0%B0%D0%BB%D1%8C%D0%BD%D0%BE%D1%97-%D0%BB%D1%96%D1%82%D0%B5%D1%80%D0%B0%D1%82%D1%83%D1%80%D0%B8-%D1%80%D0%B5" TargetMode="External"/><Relationship Id="rId31" Type="http://schemas.openxmlformats.org/officeDocument/2006/relationships/hyperlink" Target="https://drive.google.com/open?id=1sVpAdlER2BvPTtEf-9_mj08CuskAkCE_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n.gov.ua/ua/news/zatverdzheno-profesijnij-standart-praktichnij-psiholog-zakladu-osviti" TargetMode="External"/><Relationship Id="rId14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22" Type="http://schemas.openxmlformats.org/officeDocument/2006/relationships/hyperlink" Target="https://drive.google.com/file/d/1WnTXam6o_KL2-Ybjlq8VFJiGHlw4e7y8/view" TargetMode="External"/><Relationship Id="rId27" Type="http://schemas.openxmlformats.org/officeDocument/2006/relationships/hyperlink" Target="https://imzo.gov.ua/psyholohichnyj-suprovid-ta-sotsialno-pedahohichna-robota/informatsijna-baza-psyholohiv-ta-sotsialnyh-pedahohi/" TargetMode="External"/><Relationship Id="rId30" Type="http://schemas.openxmlformats.org/officeDocument/2006/relationships/hyperlink" Target="https://bit.ly/390Sqxf" TargetMode="External"/><Relationship Id="rId35" Type="http://schemas.openxmlformats.org/officeDocument/2006/relationships/hyperlink" Target="https://drive.google.com/open?id=1ypYVItc7L7aE87HB1kK3LeoW1eZcvli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7990</Words>
  <Characters>4555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Сиропятова</dc:creator>
  <cp:keywords/>
  <dc:description/>
  <cp:lastModifiedBy>Сабінська</cp:lastModifiedBy>
  <cp:revision>98</cp:revision>
  <dcterms:created xsi:type="dcterms:W3CDTF">2021-08-07T20:07:00Z</dcterms:created>
  <dcterms:modified xsi:type="dcterms:W3CDTF">2021-08-31T12:35:00Z</dcterms:modified>
</cp:coreProperties>
</file>